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C3C" w:rsidRPr="00961A30" w:rsidRDefault="00A34C3C" w:rsidP="0093602F">
      <w:pPr>
        <w:spacing w:after="0"/>
        <w:ind w:firstLine="375"/>
        <w:jc w:val="right"/>
        <w:rPr>
          <w:rFonts w:ascii="GHEA Grapalat" w:eastAsia="Times New Roman" w:hAnsi="GHEA Grapalat" w:cs="Sylfaen"/>
          <w:color w:val="000000" w:themeColor="text1"/>
          <w:sz w:val="16"/>
          <w:szCs w:val="16"/>
        </w:rPr>
      </w:pPr>
      <w:r w:rsidRPr="00961A30">
        <w:rPr>
          <w:rFonts w:ascii="GHEA Grapalat" w:eastAsia="Times New Roman" w:hAnsi="GHEA Grapalat" w:cs="Sylfaen"/>
          <w:color w:val="000000" w:themeColor="text1"/>
          <w:sz w:val="16"/>
          <w:szCs w:val="16"/>
        </w:rPr>
        <w:t>Հավելված N</w:t>
      </w:r>
      <w:r w:rsidR="000826CE">
        <w:rPr>
          <w:rFonts w:ascii="GHEA Grapalat" w:eastAsia="Times New Roman" w:hAnsi="GHEA Grapalat" w:cs="Sylfaen"/>
          <w:color w:val="000000" w:themeColor="text1"/>
          <w:sz w:val="16"/>
          <w:szCs w:val="16"/>
          <w:lang w:val="ru-RU"/>
        </w:rPr>
        <w:t xml:space="preserve"> 1</w:t>
      </w:r>
      <w:r w:rsidRPr="00961A30">
        <w:rPr>
          <w:rFonts w:ascii="GHEA Grapalat" w:eastAsia="Times New Roman" w:hAnsi="GHEA Grapalat" w:cs="Sylfaen"/>
          <w:color w:val="000000" w:themeColor="text1"/>
          <w:sz w:val="16"/>
          <w:szCs w:val="16"/>
        </w:rPr>
        <w:t xml:space="preserve">   </w:t>
      </w:r>
    </w:p>
    <w:p w:rsidR="00A34C3C" w:rsidRPr="00961A30" w:rsidRDefault="00A34C3C" w:rsidP="0093602F">
      <w:pPr>
        <w:spacing w:after="0"/>
        <w:ind w:firstLine="375"/>
        <w:jc w:val="right"/>
        <w:rPr>
          <w:rFonts w:ascii="GHEA Grapalat" w:eastAsia="Times New Roman" w:hAnsi="GHEA Grapalat" w:cs="Times New Roman"/>
          <w:color w:val="000000" w:themeColor="text1"/>
          <w:sz w:val="16"/>
          <w:szCs w:val="16"/>
        </w:rPr>
      </w:pPr>
      <w:r w:rsidRPr="00961A30">
        <w:rPr>
          <w:rFonts w:ascii="GHEA Grapalat" w:eastAsia="Times New Roman" w:hAnsi="GHEA Grapalat" w:cs="Sylfaen"/>
          <w:color w:val="000000" w:themeColor="text1"/>
          <w:sz w:val="16"/>
          <w:szCs w:val="16"/>
        </w:rPr>
        <w:t>Հաստատված</w:t>
      </w:r>
      <w:r w:rsidRPr="00961A30">
        <w:rPr>
          <w:rFonts w:ascii="GHEA Grapalat" w:eastAsia="Times New Roman" w:hAnsi="GHEA Grapalat" w:cs="Times New Roman"/>
          <w:color w:val="000000" w:themeColor="text1"/>
          <w:sz w:val="16"/>
          <w:szCs w:val="16"/>
        </w:rPr>
        <w:t xml:space="preserve"> </w:t>
      </w:r>
      <w:r w:rsidRPr="00961A30">
        <w:rPr>
          <w:rFonts w:ascii="GHEA Grapalat" w:eastAsia="Times New Roman" w:hAnsi="GHEA Grapalat" w:cs="Sylfaen"/>
          <w:color w:val="000000" w:themeColor="text1"/>
          <w:sz w:val="16"/>
          <w:szCs w:val="16"/>
        </w:rPr>
        <w:t>է</w:t>
      </w:r>
    </w:p>
    <w:p w:rsidR="00A34C3C" w:rsidRPr="00961A30" w:rsidRDefault="00A34C3C" w:rsidP="0093602F">
      <w:pPr>
        <w:spacing w:after="0"/>
        <w:ind w:firstLine="375"/>
        <w:jc w:val="right"/>
        <w:rPr>
          <w:rFonts w:ascii="GHEA Grapalat" w:eastAsia="Times New Roman" w:hAnsi="GHEA Grapalat" w:cs="Times New Roman"/>
          <w:color w:val="000000" w:themeColor="text1"/>
          <w:sz w:val="16"/>
          <w:szCs w:val="16"/>
        </w:rPr>
      </w:pPr>
      <w:r w:rsidRPr="00961A30">
        <w:rPr>
          <w:rFonts w:ascii="GHEA Grapalat" w:eastAsia="Times New Roman" w:hAnsi="GHEA Grapalat" w:cs="Times New Roman"/>
          <w:color w:val="000000" w:themeColor="text1"/>
          <w:sz w:val="16"/>
          <w:szCs w:val="16"/>
        </w:rPr>
        <w:t xml:space="preserve">Հայաստանի </w:t>
      </w:r>
      <w:r w:rsidRPr="00961A30">
        <w:rPr>
          <w:rFonts w:ascii="GHEA Grapalat" w:eastAsia="Times New Roman" w:hAnsi="GHEA Grapalat" w:cs="Times New Roman"/>
          <w:color w:val="000000" w:themeColor="text1"/>
          <w:sz w:val="16"/>
          <w:szCs w:val="16"/>
          <w:lang w:val="hy-AM"/>
        </w:rPr>
        <w:t>Հ</w:t>
      </w:r>
      <w:r w:rsidRPr="00961A30">
        <w:rPr>
          <w:rFonts w:ascii="GHEA Grapalat" w:eastAsia="Times New Roman" w:hAnsi="GHEA Grapalat" w:cs="Times New Roman"/>
          <w:color w:val="000000" w:themeColor="text1"/>
          <w:sz w:val="16"/>
          <w:szCs w:val="16"/>
        </w:rPr>
        <w:t>անրապետության սննդամթերքի</w:t>
      </w:r>
    </w:p>
    <w:p w:rsidR="00A34C3C" w:rsidRPr="00961A30" w:rsidRDefault="00A34C3C" w:rsidP="0093602F">
      <w:pPr>
        <w:spacing w:after="0"/>
        <w:ind w:firstLine="375"/>
        <w:jc w:val="right"/>
        <w:rPr>
          <w:rFonts w:ascii="GHEA Grapalat" w:eastAsia="Times New Roman" w:hAnsi="GHEA Grapalat" w:cs="Times New Roman"/>
          <w:color w:val="000000" w:themeColor="text1"/>
          <w:sz w:val="16"/>
          <w:szCs w:val="16"/>
        </w:rPr>
      </w:pPr>
      <w:r w:rsidRPr="00961A30">
        <w:rPr>
          <w:rFonts w:ascii="GHEA Grapalat" w:eastAsia="Times New Roman" w:hAnsi="GHEA Grapalat" w:cs="Times New Roman"/>
          <w:color w:val="000000" w:themeColor="text1"/>
          <w:sz w:val="16"/>
          <w:szCs w:val="16"/>
        </w:rPr>
        <w:t xml:space="preserve"> անվտանգության տեսչական մարմնի </w:t>
      </w:r>
      <w:r w:rsidRPr="00961A30">
        <w:rPr>
          <w:rFonts w:ascii="GHEA Grapalat" w:eastAsia="Times New Roman" w:hAnsi="GHEA Grapalat" w:cs="Times New Roman"/>
          <w:color w:val="000000" w:themeColor="text1"/>
          <w:sz w:val="16"/>
          <w:szCs w:val="16"/>
          <w:lang w:val="hy-AM"/>
        </w:rPr>
        <w:t>ղեկավար</w:t>
      </w:r>
      <w:r w:rsidRPr="00961A30">
        <w:rPr>
          <w:rFonts w:ascii="GHEA Grapalat" w:eastAsia="Times New Roman" w:hAnsi="GHEA Grapalat" w:cs="Times New Roman"/>
          <w:color w:val="000000" w:themeColor="text1"/>
          <w:sz w:val="16"/>
          <w:szCs w:val="16"/>
        </w:rPr>
        <w:t xml:space="preserve">ի </w:t>
      </w:r>
    </w:p>
    <w:p w:rsidR="003C5E15" w:rsidRPr="00961A30" w:rsidRDefault="006A5519" w:rsidP="0093602F">
      <w:pPr>
        <w:spacing w:after="0"/>
        <w:ind w:firstLine="375"/>
        <w:jc w:val="right"/>
        <w:rPr>
          <w:rFonts w:ascii="Courier New" w:eastAsia="Times New Roman" w:hAnsi="Courier New" w:cs="Courier New"/>
          <w:color w:val="000000" w:themeColor="text1"/>
          <w:sz w:val="24"/>
          <w:szCs w:val="24"/>
          <w:lang w:val="hy-AM"/>
        </w:rPr>
      </w:pPr>
      <w:r w:rsidRPr="00961A30"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>20</w:t>
      </w:r>
      <w:r w:rsidRPr="00961A30">
        <w:rPr>
          <w:rFonts w:ascii="GHEA Grapalat" w:hAnsi="GHEA Grapalat" w:cs="Sylfaen"/>
          <w:color w:val="000000" w:themeColor="text1"/>
          <w:sz w:val="16"/>
          <w:szCs w:val="16"/>
        </w:rPr>
        <w:t>20</w:t>
      </w:r>
      <w:r w:rsidR="00E33C01"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 </w:t>
      </w:r>
      <w:r w:rsidR="00A34C3C" w:rsidRPr="00961A30"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թ. </w:t>
      </w:r>
      <w:r w:rsidR="002F0805">
        <w:rPr>
          <w:rFonts w:ascii="GHEA Grapalat" w:hAnsi="GHEA Grapalat" w:cs="Sylfaen"/>
          <w:color w:val="000000" w:themeColor="text1"/>
          <w:sz w:val="16"/>
          <w:szCs w:val="16"/>
        </w:rPr>
        <w:t>ապրիլի</w:t>
      </w:r>
      <w:r w:rsidR="00A34C3C" w:rsidRPr="00961A30"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 </w:t>
      </w:r>
      <w:r w:rsidR="002F0805" w:rsidRPr="002F0805">
        <w:rPr>
          <w:rFonts w:ascii="GHEA Grapalat" w:hAnsi="GHEA Grapalat" w:cs="Sylfaen"/>
          <w:color w:val="000000" w:themeColor="text1"/>
          <w:sz w:val="16"/>
          <w:szCs w:val="16"/>
        </w:rPr>
        <w:t>20-</w:t>
      </w:r>
      <w:r w:rsidR="002F0805">
        <w:rPr>
          <w:rFonts w:ascii="GHEA Grapalat" w:hAnsi="GHEA Grapalat" w:cs="Sylfaen"/>
          <w:color w:val="000000" w:themeColor="text1"/>
          <w:sz w:val="16"/>
          <w:szCs w:val="16"/>
          <w:lang w:val="ru-RU"/>
        </w:rPr>
        <w:t>ի</w:t>
      </w:r>
      <w:r w:rsidR="002F0805" w:rsidRPr="002F0805">
        <w:rPr>
          <w:rFonts w:ascii="GHEA Grapalat" w:hAnsi="GHEA Grapalat" w:cs="Sylfaen"/>
          <w:color w:val="000000" w:themeColor="text1"/>
          <w:sz w:val="16"/>
          <w:szCs w:val="16"/>
        </w:rPr>
        <w:t xml:space="preserve"> </w:t>
      </w:r>
      <w:r w:rsidR="00A34C3C" w:rsidRPr="00961A30"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N  </w:t>
      </w:r>
      <w:r w:rsidR="002F0805">
        <w:rPr>
          <w:rFonts w:ascii="GHEA Grapalat" w:hAnsi="GHEA Grapalat" w:cs="Sylfaen"/>
          <w:color w:val="000000" w:themeColor="text1"/>
          <w:sz w:val="16"/>
          <w:szCs w:val="16"/>
          <w:lang w:val="ru-RU"/>
        </w:rPr>
        <w:t>Կ</w:t>
      </w:r>
      <w:r w:rsidR="002F0805" w:rsidRPr="00E33C01">
        <w:rPr>
          <w:rFonts w:ascii="GHEA Grapalat" w:hAnsi="GHEA Grapalat" w:cs="Sylfaen"/>
          <w:color w:val="000000" w:themeColor="text1"/>
          <w:sz w:val="16"/>
          <w:szCs w:val="16"/>
        </w:rPr>
        <w:t>7</w:t>
      </w:r>
      <w:r w:rsidR="00874E40"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>7</w:t>
      </w:r>
      <w:r w:rsidR="002F0805" w:rsidRPr="00E33C01">
        <w:rPr>
          <w:rFonts w:ascii="GHEA Grapalat" w:hAnsi="GHEA Grapalat" w:cs="Sylfaen"/>
          <w:color w:val="000000" w:themeColor="text1"/>
          <w:sz w:val="16"/>
          <w:szCs w:val="16"/>
        </w:rPr>
        <w:t>-</w:t>
      </w:r>
      <w:r w:rsidR="002F0805">
        <w:rPr>
          <w:rFonts w:ascii="GHEA Grapalat" w:hAnsi="GHEA Grapalat" w:cs="Sylfaen"/>
          <w:color w:val="000000" w:themeColor="text1"/>
          <w:sz w:val="16"/>
          <w:szCs w:val="16"/>
          <w:lang w:val="ru-RU"/>
        </w:rPr>
        <w:t>Ա</w:t>
      </w:r>
      <w:r w:rsidR="00A34C3C" w:rsidRPr="00961A30"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 հրամանով</w:t>
      </w:r>
    </w:p>
    <w:p w:rsidR="00D45F52" w:rsidRPr="00961A30" w:rsidRDefault="00D45F52" w:rsidP="003C5E15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</w:p>
    <w:p w:rsidR="00113C7C" w:rsidRPr="00961A30" w:rsidRDefault="00113C7C" w:rsidP="004A2807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</w:pPr>
      <w:r w:rsidRPr="00961A30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 xml:space="preserve">ՔԱՂԱՔԱՑԻԱԿԱՆ </w:t>
      </w:r>
      <w:r w:rsidR="00574F42" w:rsidRPr="00961A30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 xml:space="preserve">ԾԱՌԱՅՈՒԹՅԱՆ </w:t>
      </w:r>
      <w:r w:rsidRPr="00961A30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>ՊԱՇՏՈՆԻ ԱՆՁՆԱԳԻՐ</w:t>
      </w:r>
    </w:p>
    <w:p w:rsidR="00574F42" w:rsidRPr="00961A30" w:rsidRDefault="00574F42" w:rsidP="004A2807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</w:pPr>
    </w:p>
    <w:p w:rsidR="00113C7C" w:rsidRPr="00961A30" w:rsidRDefault="00C61C6B" w:rsidP="00113C7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</w:pPr>
      <w:r w:rsidRPr="00961A30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ՀԱՅԱՍՏԱՆԻ ՀԱՆՐԱՊԵՏՈՒԹՅԱՆ ՍՆՆԴԱՄԹԵՐՔԻ ԱՆՎՏԱՆԳՈՒԹՅԱՆ ՏԵՍՉԱԿԱՆ ՄԱՐՄՆԻ</w:t>
      </w:r>
      <w:r w:rsidR="00910AF5" w:rsidRPr="00961A30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 xml:space="preserve"> </w:t>
      </w:r>
      <w:r w:rsidR="00367FE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ՌԻՍԿ</w:t>
      </w:r>
      <w:r w:rsidR="00003568" w:rsidRPr="00961A3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Ի ԳՆԱՀԱՏՄԱՆ </w:t>
      </w:r>
      <w:r w:rsidR="00F07F44" w:rsidRPr="00961A3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(ԿԱՌԱՎԱՐՄԱՆ) </w:t>
      </w:r>
      <w:r w:rsidR="00003568" w:rsidRPr="00961A3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ԵՎ ՎԵՐԼՈՒԾՈՒԹՅՈՒՆՆԵՐԻ </w:t>
      </w:r>
      <w:r w:rsidR="00003568" w:rsidRPr="00961A30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ՎԱՐՉՈՒԹՅԱՆ ՊԵՏ</w:t>
      </w:r>
      <w:r w:rsidR="00F07F44" w:rsidRPr="00961A30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 xml:space="preserve"> </w:t>
      </w:r>
    </w:p>
    <w:p w:rsidR="00113C7C" w:rsidRPr="00961A30" w:rsidRDefault="00113C7C" w:rsidP="003C5E15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:rsidR="00113C7C" w:rsidRPr="00961A30" w:rsidRDefault="00113C7C" w:rsidP="003C5E15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tbl>
      <w:tblPr>
        <w:tblW w:w="951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4"/>
      </w:tblGrid>
      <w:tr w:rsidR="00961A30" w:rsidRPr="00961A30" w:rsidTr="00ED6921">
        <w:trPr>
          <w:trHeight w:val="31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E15" w:rsidRPr="00961A30" w:rsidRDefault="003C5E15" w:rsidP="003C5E1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961A30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Pr="00961A30">
              <w:rPr>
                <w:rFonts w:ascii="MS Mincho" w:eastAsia="MS Mincho" w:hAnsi="MS Mincho" w:cs="MS Mincho" w:hint="eastAsia"/>
                <w:b/>
                <w:bCs/>
                <w:color w:val="000000" w:themeColor="text1"/>
                <w:sz w:val="24"/>
                <w:szCs w:val="24"/>
              </w:rPr>
              <w:t>․</w:t>
            </w:r>
            <w:r w:rsidRPr="00961A30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61A30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</w:rPr>
              <w:t>Ընդհանուր</w:t>
            </w:r>
            <w:r w:rsidRPr="00961A30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61A30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</w:rPr>
              <w:t>դրույթներ</w:t>
            </w:r>
          </w:p>
        </w:tc>
      </w:tr>
      <w:tr w:rsidR="00961A30" w:rsidRPr="00961A30" w:rsidTr="0028191C">
        <w:trPr>
          <w:trHeight w:val="5053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7304" w:rsidRPr="00961A30" w:rsidRDefault="003C5E15" w:rsidP="00ED6921">
            <w:pPr>
              <w:pStyle w:val="BodyText"/>
              <w:rPr>
                <w:rFonts w:ascii="GHEA Grapalat" w:eastAsia="Times New Roman" w:hAnsi="GHEA Grapalat"/>
                <w:iCs/>
                <w:color w:val="000000" w:themeColor="text1"/>
                <w:sz w:val="24"/>
                <w:szCs w:val="24"/>
              </w:rPr>
            </w:pPr>
            <w:r w:rsidRPr="00961A30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  <w:t>1.1</w:t>
            </w:r>
            <w:r w:rsidRPr="00961A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.</w:t>
            </w:r>
            <w:r w:rsidRPr="00961A30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61A30">
              <w:rPr>
                <w:rFonts w:ascii="GHEA Grapalat" w:eastAsia="Times New Roman" w:hAnsi="GHEA Grapalat" w:cs="Sylfaen"/>
                <w:b/>
                <w:color w:val="000000" w:themeColor="text1"/>
                <w:sz w:val="24"/>
                <w:szCs w:val="24"/>
              </w:rPr>
              <w:t>Պաշտոնի</w:t>
            </w:r>
            <w:r w:rsidRPr="00961A30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61A30">
              <w:rPr>
                <w:rFonts w:ascii="GHEA Grapalat" w:eastAsia="Times New Roman" w:hAnsi="GHEA Grapalat" w:cs="Sylfaen"/>
                <w:b/>
                <w:color w:val="000000" w:themeColor="text1"/>
                <w:sz w:val="24"/>
                <w:szCs w:val="24"/>
              </w:rPr>
              <w:t>անվանումը</w:t>
            </w:r>
            <w:r w:rsidRPr="00961A30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r w:rsidRPr="00961A30">
              <w:rPr>
                <w:rFonts w:ascii="GHEA Grapalat" w:eastAsia="Times New Roman" w:hAnsi="GHEA Grapalat" w:cs="Sylfaen"/>
                <w:b/>
                <w:color w:val="000000" w:themeColor="text1"/>
                <w:sz w:val="24"/>
                <w:szCs w:val="24"/>
              </w:rPr>
              <w:t>ծածկագիրը</w:t>
            </w:r>
            <w:r w:rsidRPr="00961A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br/>
            </w:r>
            <w:r w:rsidR="00C61C6B" w:rsidRPr="00961A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Հայաստանի Հանրապետության սննդամթերքի անվտանգության տեսչական մարմնի</w:t>
            </w:r>
            <w:r w:rsidR="00C61C6B" w:rsidRPr="00961A30">
              <w:rPr>
                <w:rFonts w:ascii="GHEA Grapalat" w:eastAsia="Times New Roman" w:hAnsi="GHEA Grapalat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C61C6B" w:rsidRPr="00961A30">
              <w:rPr>
                <w:rFonts w:ascii="GHEA Grapalat" w:eastAsia="Times New Roman" w:hAnsi="GHEA Grapalat" w:cs="Times New Roman"/>
                <w:iCs/>
                <w:color w:val="000000" w:themeColor="text1"/>
                <w:sz w:val="24"/>
                <w:szCs w:val="24"/>
              </w:rPr>
              <w:t>(այսուհետ՝ Տեսչական մարմին</w:t>
            </w:r>
            <w:r w:rsidR="00430641" w:rsidRPr="00961A30">
              <w:rPr>
                <w:rFonts w:ascii="GHEA Grapalat" w:eastAsia="Times New Roman" w:hAnsi="GHEA Grapalat" w:cs="Times New Roman"/>
                <w:iCs/>
                <w:color w:val="000000" w:themeColor="text1"/>
                <w:sz w:val="24"/>
                <w:szCs w:val="24"/>
              </w:rPr>
              <w:t xml:space="preserve">) </w:t>
            </w:r>
            <w:r w:rsidR="00367FEF">
              <w:rPr>
                <w:rFonts w:ascii="GHEA Grapalat" w:eastAsia="Times New Roman" w:hAnsi="GHEA Grapalat" w:cs="Times New Roman"/>
                <w:iCs/>
                <w:color w:val="000000" w:themeColor="text1"/>
                <w:sz w:val="24"/>
                <w:szCs w:val="24"/>
                <w:lang w:val="hy-AM"/>
              </w:rPr>
              <w:t>ռիսկ</w:t>
            </w:r>
            <w:r w:rsidR="009623F8" w:rsidRPr="00961A30">
              <w:rPr>
                <w:rFonts w:ascii="GHEA Grapalat" w:eastAsia="Times New Roman" w:hAnsi="GHEA Grapalat" w:cs="Times New Roman"/>
                <w:iCs/>
                <w:color w:val="000000" w:themeColor="text1"/>
                <w:sz w:val="24"/>
                <w:szCs w:val="24"/>
                <w:lang w:val="hy-AM"/>
              </w:rPr>
              <w:t xml:space="preserve">ի </w:t>
            </w:r>
            <w:r w:rsidR="006A5519" w:rsidRPr="00961A30">
              <w:rPr>
                <w:rFonts w:ascii="GHEA Grapalat" w:eastAsia="Times New Roman" w:hAnsi="GHEA Grapalat" w:cs="Times New Roman"/>
                <w:iCs/>
                <w:color w:val="000000" w:themeColor="text1"/>
                <w:sz w:val="24"/>
                <w:szCs w:val="24"/>
                <w:lang w:val="ru-RU"/>
              </w:rPr>
              <w:t>գնահատման</w:t>
            </w:r>
            <w:r w:rsidR="006A5519" w:rsidRPr="00961A30">
              <w:rPr>
                <w:rFonts w:ascii="GHEA Grapalat" w:eastAsia="Times New Roman" w:hAnsi="GHEA Grapalat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F07F44" w:rsidRPr="00961A30">
              <w:rPr>
                <w:rFonts w:ascii="GHEA Grapalat" w:eastAsia="Times New Roman" w:hAnsi="GHEA Grapalat" w:cs="Times New Roman"/>
                <w:iCs/>
                <w:color w:val="000000" w:themeColor="text1"/>
                <w:sz w:val="24"/>
                <w:szCs w:val="24"/>
              </w:rPr>
              <w:t>(</w:t>
            </w:r>
            <w:r w:rsidR="00F07F44" w:rsidRPr="00961A30">
              <w:rPr>
                <w:rFonts w:ascii="GHEA Grapalat" w:eastAsia="Times New Roman" w:hAnsi="GHEA Grapalat" w:cs="Times New Roman"/>
                <w:iCs/>
                <w:color w:val="000000" w:themeColor="text1"/>
                <w:sz w:val="24"/>
                <w:szCs w:val="24"/>
                <w:lang w:val="hy-AM"/>
              </w:rPr>
              <w:t>կառավարման</w:t>
            </w:r>
            <w:r w:rsidR="00F07F44" w:rsidRPr="00961A30">
              <w:rPr>
                <w:rFonts w:ascii="GHEA Grapalat" w:eastAsia="Times New Roman" w:hAnsi="GHEA Grapalat" w:cs="Times New Roman"/>
                <w:iCs/>
                <w:color w:val="000000" w:themeColor="text1"/>
                <w:sz w:val="24"/>
                <w:szCs w:val="24"/>
              </w:rPr>
              <w:t xml:space="preserve">) </w:t>
            </w:r>
            <w:r w:rsidR="006A5519" w:rsidRPr="00961A30">
              <w:rPr>
                <w:rFonts w:ascii="GHEA Grapalat" w:eastAsia="Times New Roman" w:hAnsi="GHEA Grapalat" w:cs="Times New Roman"/>
                <w:iCs/>
                <w:color w:val="000000" w:themeColor="text1"/>
                <w:sz w:val="24"/>
                <w:szCs w:val="24"/>
                <w:lang w:val="ru-RU"/>
              </w:rPr>
              <w:t>և</w:t>
            </w:r>
            <w:r w:rsidR="006A5519" w:rsidRPr="00961A30">
              <w:rPr>
                <w:rFonts w:ascii="GHEA Grapalat" w:eastAsia="Times New Roman" w:hAnsi="GHEA Grapalat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6A5519" w:rsidRPr="00961A30">
              <w:rPr>
                <w:rFonts w:ascii="GHEA Grapalat" w:eastAsia="Times New Roman" w:hAnsi="GHEA Grapalat" w:cs="Times New Roman"/>
                <w:iCs/>
                <w:color w:val="000000" w:themeColor="text1"/>
                <w:sz w:val="24"/>
                <w:szCs w:val="24"/>
                <w:lang w:val="ru-RU"/>
              </w:rPr>
              <w:t>վերլուծությունների</w:t>
            </w:r>
            <w:r w:rsidR="006A5519" w:rsidRPr="00961A30">
              <w:rPr>
                <w:rFonts w:ascii="GHEA Grapalat" w:eastAsia="Times New Roman" w:hAnsi="GHEA Grapalat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8C7304" w:rsidRPr="00961A30">
              <w:rPr>
                <w:rFonts w:ascii="GHEA Grapalat" w:eastAsia="Times New Roman" w:hAnsi="GHEA Grapalat" w:cs="Times New Roman"/>
                <w:iCs/>
                <w:color w:val="000000" w:themeColor="text1"/>
                <w:sz w:val="24"/>
                <w:szCs w:val="24"/>
              </w:rPr>
              <w:t>վարչության</w:t>
            </w:r>
            <w:r w:rsidR="00430641" w:rsidRPr="00961A30">
              <w:rPr>
                <w:rFonts w:ascii="GHEA Grapalat" w:eastAsia="Times New Roman" w:hAnsi="GHEA Grapalat" w:cs="Times New Roman"/>
                <w:iCs/>
                <w:color w:val="000000" w:themeColor="text1"/>
                <w:sz w:val="24"/>
                <w:szCs w:val="24"/>
              </w:rPr>
              <w:t xml:space="preserve"> (այսուհետ՝ </w:t>
            </w:r>
            <w:r w:rsidR="002E2AF9" w:rsidRPr="00961A30">
              <w:rPr>
                <w:rFonts w:ascii="GHEA Grapalat" w:eastAsia="Times New Roman" w:hAnsi="GHEA Grapalat" w:cs="Times New Roman"/>
                <w:iCs/>
                <w:color w:val="000000" w:themeColor="text1"/>
                <w:sz w:val="24"/>
                <w:szCs w:val="24"/>
              </w:rPr>
              <w:t>Վարչություն</w:t>
            </w:r>
            <w:r w:rsidR="00430641" w:rsidRPr="00961A30">
              <w:rPr>
                <w:rFonts w:ascii="GHEA Grapalat" w:eastAsia="Times New Roman" w:hAnsi="GHEA Grapalat" w:cs="Times New Roman"/>
                <w:iCs/>
                <w:color w:val="000000" w:themeColor="text1"/>
                <w:sz w:val="24"/>
                <w:szCs w:val="24"/>
              </w:rPr>
              <w:t>)</w:t>
            </w:r>
            <w:r w:rsidR="008C7304" w:rsidRPr="00961A30">
              <w:rPr>
                <w:rFonts w:ascii="GHEA Grapalat" w:eastAsia="Times New Roman" w:hAnsi="GHEA Grapalat" w:cs="Times New Roman"/>
                <w:iCs/>
                <w:color w:val="000000" w:themeColor="text1"/>
                <w:sz w:val="24"/>
                <w:szCs w:val="24"/>
              </w:rPr>
              <w:t xml:space="preserve"> պետ</w:t>
            </w:r>
            <w:r w:rsidR="00113C7C" w:rsidRPr="00961A30">
              <w:rPr>
                <w:rFonts w:ascii="GHEA Grapalat" w:eastAsia="Times New Roman" w:hAnsi="GHEA Grapalat" w:cs="Times New Roman"/>
                <w:iCs/>
                <w:color w:val="000000" w:themeColor="text1"/>
                <w:sz w:val="24"/>
                <w:szCs w:val="24"/>
              </w:rPr>
              <w:t xml:space="preserve"> (ծածկագիրը՝</w:t>
            </w:r>
            <w:r w:rsidR="00C61C6B" w:rsidRPr="00961A30">
              <w:rPr>
                <w:rFonts w:ascii="GHEA Grapalat" w:eastAsia="Times New Roman" w:hAnsi="GHEA Grapalat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E46A55" w:rsidRPr="00961A30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910AF5" w:rsidRPr="00961A30">
              <w:rPr>
                <w:rFonts w:ascii="GHEA Grapalat" w:hAnsi="GHEA Grapalat"/>
                <w:color w:val="000000" w:themeColor="text1"/>
                <w:sz w:val="24"/>
                <w:szCs w:val="24"/>
              </w:rPr>
              <w:t>70</w:t>
            </w:r>
            <w:r w:rsidR="006A5519" w:rsidRPr="00961A30">
              <w:rPr>
                <w:rFonts w:ascii="GHEA Grapalat" w:hAnsi="GHEA Grapalat"/>
                <w:color w:val="000000" w:themeColor="text1"/>
                <w:sz w:val="24"/>
                <w:szCs w:val="24"/>
              </w:rPr>
              <w:t>-26.1</w:t>
            </w:r>
            <w:r w:rsidR="00C61C6B" w:rsidRPr="00961A30">
              <w:rPr>
                <w:rFonts w:ascii="GHEA Grapalat" w:hAnsi="GHEA Grapalat"/>
                <w:color w:val="000000" w:themeColor="text1"/>
                <w:sz w:val="24"/>
                <w:szCs w:val="24"/>
              </w:rPr>
              <w:t>-Ղ</w:t>
            </w:r>
            <w:r w:rsidR="00F973DA" w:rsidRPr="00961A30">
              <w:rPr>
                <w:rFonts w:ascii="GHEA Grapalat" w:hAnsi="GHEA Grapalat"/>
                <w:color w:val="000000" w:themeColor="text1"/>
                <w:sz w:val="24"/>
                <w:szCs w:val="24"/>
              </w:rPr>
              <w:t>3</w:t>
            </w:r>
            <w:r w:rsidR="00C61C6B" w:rsidRPr="00961A30">
              <w:rPr>
                <w:rFonts w:ascii="GHEA Grapalat" w:hAnsi="GHEA Grapalat"/>
                <w:color w:val="000000" w:themeColor="text1"/>
                <w:sz w:val="24"/>
                <w:szCs w:val="24"/>
              </w:rPr>
              <w:t>-1)</w:t>
            </w:r>
            <w:r w:rsidR="00F973DA" w:rsidRPr="00961A30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961A30"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sz w:val="24"/>
                <w:szCs w:val="24"/>
              </w:rPr>
              <w:br/>
            </w:r>
            <w:r w:rsidRPr="00961A30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  <w:t>1.2.</w:t>
            </w:r>
            <w:r w:rsidRPr="00961A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1A30">
              <w:rPr>
                <w:rFonts w:ascii="GHEA Grapalat" w:eastAsia="Times New Roman" w:hAnsi="GHEA Grapalat" w:cs="Sylfaen"/>
                <w:b/>
                <w:color w:val="000000" w:themeColor="text1"/>
                <w:sz w:val="24"/>
                <w:szCs w:val="24"/>
              </w:rPr>
              <w:t>Ենթակա</w:t>
            </w:r>
            <w:r w:rsidRPr="00961A30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61A30">
              <w:rPr>
                <w:rFonts w:ascii="GHEA Grapalat" w:eastAsia="Times New Roman" w:hAnsi="GHEA Grapalat" w:cs="Sylfaen"/>
                <w:b/>
                <w:color w:val="000000" w:themeColor="text1"/>
                <w:sz w:val="24"/>
                <w:szCs w:val="24"/>
              </w:rPr>
              <w:t>և</w:t>
            </w:r>
            <w:r w:rsidRPr="00961A30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61A30">
              <w:rPr>
                <w:rFonts w:ascii="GHEA Grapalat" w:eastAsia="Times New Roman" w:hAnsi="GHEA Grapalat" w:cs="Sylfaen"/>
                <w:b/>
                <w:color w:val="000000" w:themeColor="text1"/>
                <w:sz w:val="24"/>
                <w:szCs w:val="24"/>
              </w:rPr>
              <w:t>հաշվետու</w:t>
            </w:r>
            <w:r w:rsidRPr="00961A30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61A30">
              <w:rPr>
                <w:rFonts w:ascii="GHEA Grapalat" w:eastAsia="Times New Roman" w:hAnsi="GHEA Grapalat" w:cs="Sylfaen"/>
                <w:b/>
                <w:color w:val="000000" w:themeColor="text1"/>
                <w:sz w:val="24"/>
                <w:szCs w:val="24"/>
              </w:rPr>
              <w:t>է</w:t>
            </w:r>
            <w:r w:rsidRPr="00961A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1A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br/>
            </w:r>
            <w:r w:rsidR="00ED6921" w:rsidRPr="00961A30">
              <w:rPr>
                <w:rFonts w:ascii="GHEA Grapalat" w:eastAsia="Times New Roman" w:hAnsi="GHEA Grapalat"/>
                <w:iCs/>
                <w:color w:val="000000" w:themeColor="text1"/>
                <w:sz w:val="24"/>
                <w:szCs w:val="24"/>
              </w:rPr>
              <w:t xml:space="preserve">Վարչության պետն անմիջական </w:t>
            </w:r>
            <w:r w:rsidR="00334754" w:rsidRPr="00961A30">
              <w:rPr>
                <w:rFonts w:ascii="GHEA Grapalat" w:eastAsia="Times New Roman" w:hAnsi="GHEA Grapalat"/>
                <w:iCs/>
                <w:color w:val="000000" w:themeColor="text1"/>
                <w:sz w:val="24"/>
                <w:szCs w:val="24"/>
              </w:rPr>
              <w:t xml:space="preserve">ենթակա  </w:t>
            </w:r>
            <w:r w:rsidR="00ED6921" w:rsidRPr="00961A30">
              <w:rPr>
                <w:rFonts w:ascii="GHEA Grapalat" w:eastAsia="Times New Roman" w:hAnsi="GHEA Grapalat"/>
                <w:iCs/>
                <w:color w:val="000000" w:themeColor="text1"/>
                <w:sz w:val="24"/>
                <w:szCs w:val="24"/>
              </w:rPr>
              <w:t xml:space="preserve">և հաշվետու է Տեսչական մարմնի ղեկավարին. </w:t>
            </w:r>
            <w:r w:rsidRPr="00961A30"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sz w:val="24"/>
                <w:szCs w:val="24"/>
              </w:rPr>
              <w:br/>
            </w:r>
            <w:r w:rsidRPr="00961A30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  <w:t>1.3</w:t>
            </w:r>
            <w:r w:rsidRPr="00961A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961A30">
              <w:rPr>
                <w:rFonts w:ascii="GHEA Grapalat" w:eastAsia="Times New Roman" w:hAnsi="GHEA Grapalat" w:cs="Sylfaen"/>
                <w:b/>
                <w:color w:val="000000" w:themeColor="text1"/>
                <w:sz w:val="24"/>
                <w:szCs w:val="24"/>
              </w:rPr>
              <w:t>Ենթակա</w:t>
            </w:r>
            <w:r w:rsidRPr="00961A30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61A30">
              <w:rPr>
                <w:rFonts w:ascii="GHEA Grapalat" w:eastAsia="Times New Roman" w:hAnsi="GHEA Grapalat" w:cs="Sylfaen"/>
                <w:b/>
                <w:color w:val="000000" w:themeColor="text1"/>
                <w:sz w:val="24"/>
                <w:szCs w:val="24"/>
              </w:rPr>
              <w:t>և</w:t>
            </w:r>
            <w:r w:rsidRPr="00961A30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61A30">
              <w:rPr>
                <w:rFonts w:ascii="GHEA Grapalat" w:eastAsia="Times New Roman" w:hAnsi="GHEA Grapalat" w:cs="Sylfaen"/>
                <w:b/>
                <w:color w:val="000000" w:themeColor="text1"/>
                <w:sz w:val="24"/>
                <w:szCs w:val="24"/>
              </w:rPr>
              <w:t>հաշվետու</w:t>
            </w:r>
            <w:r w:rsidRPr="00961A30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61A30">
              <w:rPr>
                <w:rFonts w:ascii="GHEA Grapalat" w:eastAsia="Times New Roman" w:hAnsi="GHEA Grapalat" w:cs="Sylfaen"/>
                <w:b/>
                <w:color w:val="000000" w:themeColor="text1"/>
                <w:sz w:val="24"/>
                <w:szCs w:val="24"/>
              </w:rPr>
              <w:t>պաշտոններ</w:t>
            </w:r>
            <w:r w:rsidRPr="00961A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1A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br/>
            </w:r>
            <w:r w:rsidR="008C7304" w:rsidRPr="00961A30">
              <w:rPr>
                <w:rFonts w:ascii="GHEA Grapalat" w:eastAsia="Times New Roman" w:hAnsi="GHEA Grapalat" w:cs="Times New Roman"/>
                <w:iCs/>
                <w:color w:val="000000" w:themeColor="text1"/>
                <w:sz w:val="24"/>
                <w:szCs w:val="24"/>
              </w:rPr>
              <w:t xml:space="preserve">Վարչության պետին  </w:t>
            </w:r>
            <w:r w:rsidR="00ED6921" w:rsidRPr="00961A30">
              <w:rPr>
                <w:rFonts w:ascii="GHEA Grapalat" w:eastAsia="Times New Roman" w:hAnsi="GHEA Grapalat" w:cs="Times New Roman"/>
                <w:iCs/>
                <w:color w:val="000000" w:themeColor="text1"/>
                <w:sz w:val="24"/>
                <w:szCs w:val="24"/>
              </w:rPr>
              <w:t>անմիջական</w:t>
            </w:r>
            <w:r w:rsidR="00113C7C" w:rsidRPr="00961A30">
              <w:rPr>
                <w:rFonts w:ascii="GHEA Grapalat" w:eastAsia="Times New Roman" w:hAnsi="GHEA Grapalat" w:cs="Times New Roman"/>
                <w:iCs/>
                <w:color w:val="000000" w:themeColor="text1"/>
                <w:sz w:val="24"/>
                <w:szCs w:val="24"/>
              </w:rPr>
              <w:t xml:space="preserve"> ենթակա և հաշվետու են </w:t>
            </w:r>
            <w:r w:rsidR="008C7304" w:rsidRPr="00961A30">
              <w:rPr>
                <w:rFonts w:ascii="GHEA Grapalat" w:hAnsi="GHEA Grapalat"/>
                <w:color w:val="000000" w:themeColor="text1"/>
                <w:sz w:val="24"/>
              </w:rPr>
              <w:t>Վարչության</w:t>
            </w:r>
            <w:r w:rsidR="006A5519" w:rsidRPr="00961A30">
              <w:rPr>
                <w:rFonts w:ascii="GHEA Grapalat" w:hAnsi="GHEA Grapalat"/>
                <w:color w:val="000000" w:themeColor="text1"/>
                <w:sz w:val="24"/>
              </w:rPr>
              <w:t xml:space="preserve"> </w:t>
            </w:r>
            <w:r w:rsidR="006A5519" w:rsidRPr="00961A30">
              <w:rPr>
                <w:rFonts w:ascii="GHEA Grapalat" w:hAnsi="GHEA Grapalat"/>
                <w:color w:val="000000" w:themeColor="text1"/>
                <w:sz w:val="24"/>
                <w:lang w:val="ru-RU"/>
              </w:rPr>
              <w:t>աշխատողները</w:t>
            </w:r>
            <w:r w:rsidR="00910AF5" w:rsidRPr="00961A30">
              <w:rPr>
                <w:rFonts w:ascii="GHEA Grapalat" w:hAnsi="GHEA Grapalat"/>
                <w:color w:val="000000" w:themeColor="text1"/>
                <w:sz w:val="24"/>
              </w:rPr>
              <w:t xml:space="preserve">. </w:t>
            </w:r>
            <w:r w:rsidRPr="00961A30"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sz w:val="24"/>
                <w:szCs w:val="24"/>
              </w:rPr>
              <w:br/>
            </w:r>
            <w:r w:rsidRPr="00961A30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  <w:t xml:space="preserve">1.4. </w:t>
            </w:r>
            <w:r w:rsidRPr="00961A30">
              <w:rPr>
                <w:rFonts w:ascii="GHEA Grapalat" w:eastAsia="Times New Roman" w:hAnsi="GHEA Grapalat" w:cs="Sylfaen"/>
                <w:b/>
                <w:color w:val="000000" w:themeColor="text1"/>
                <w:sz w:val="24"/>
                <w:szCs w:val="24"/>
              </w:rPr>
              <w:t>Փոխարինող</w:t>
            </w:r>
            <w:r w:rsidRPr="00961A30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61A30">
              <w:rPr>
                <w:rFonts w:ascii="GHEA Grapalat" w:eastAsia="Times New Roman" w:hAnsi="GHEA Grapalat" w:cs="Sylfaen"/>
                <w:b/>
                <w:color w:val="000000" w:themeColor="text1"/>
                <w:sz w:val="24"/>
                <w:szCs w:val="24"/>
              </w:rPr>
              <w:t>պաշտոնի</w:t>
            </w:r>
            <w:r w:rsidRPr="00961A30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61A30">
              <w:rPr>
                <w:rFonts w:ascii="GHEA Grapalat" w:eastAsia="Times New Roman" w:hAnsi="GHEA Grapalat" w:cs="Sylfaen"/>
                <w:b/>
                <w:color w:val="000000" w:themeColor="text1"/>
                <w:sz w:val="24"/>
                <w:szCs w:val="24"/>
              </w:rPr>
              <w:t>կամ</w:t>
            </w:r>
            <w:r w:rsidRPr="00961A30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61A30">
              <w:rPr>
                <w:rFonts w:ascii="GHEA Grapalat" w:eastAsia="Times New Roman" w:hAnsi="GHEA Grapalat" w:cs="Sylfaen"/>
                <w:b/>
                <w:color w:val="000000" w:themeColor="text1"/>
                <w:sz w:val="24"/>
                <w:szCs w:val="24"/>
              </w:rPr>
              <w:t>պաշտոնների</w:t>
            </w:r>
            <w:r w:rsidRPr="00961A30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61A30">
              <w:rPr>
                <w:rFonts w:ascii="GHEA Grapalat" w:eastAsia="Times New Roman" w:hAnsi="GHEA Grapalat" w:cs="Sylfaen"/>
                <w:b/>
                <w:color w:val="000000" w:themeColor="text1"/>
                <w:sz w:val="24"/>
                <w:szCs w:val="24"/>
              </w:rPr>
              <w:t>անվանումները</w:t>
            </w:r>
            <w:r w:rsidRPr="00961A30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  <w:br/>
            </w:r>
            <w:r w:rsidR="008C7304" w:rsidRPr="00961A30">
              <w:rPr>
                <w:rFonts w:ascii="GHEA Grapalat" w:eastAsia="Times New Roman" w:hAnsi="GHEA Grapalat" w:cs="Times New Roman"/>
                <w:iCs/>
                <w:color w:val="000000" w:themeColor="text1"/>
                <w:sz w:val="24"/>
                <w:szCs w:val="24"/>
              </w:rPr>
              <w:t xml:space="preserve">Վարչության պետի  </w:t>
            </w:r>
            <w:r w:rsidR="00AA4C3B" w:rsidRPr="00961A30">
              <w:rPr>
                <w:rFonts w:ascii="GHEA Grapalat" w:hAnsi="GHEA Grapalat"/>
                <w:color w:val="000000" w:themeColor="text1"/>
                <w:sz w:val="24"/>
              </w:rPr>
              <w:t xml:space="preserve">բացակայության դեպքում նրան փոխարինում է </w:t>
            </w:r>
            <w:r w:rsidR="008C7304" w:rsidRPr="00961A30">
              <w:rPr>
                <w:rFonts w:ascii="GHEA Grapalat" w:hAnsi="GHEA Grapalat"/>
                <w:color w:val="000000" w:themeColor="text1"/>
                <w:sz w:val="24"/>
              </w:rPr>
              <w:t xml:space="preserve">Վարչության </w:t>
            </w:r>
            <w:r w:rsidR="006A5519" w:rsidRPr="00961A30">
              <w:rPr>
                <w:rFonts w:ascii="GHEA Grapalat" w:hAnsi="GHEA Grapalat"/>
                <w:color w:val="000000" w:themeColor="text1"/>
                <w:sz w:val="24"/>
                <w:lang w:val="ru-RU"/>
              </w:rPr>
              <w:t>գլխավոր</w:t>
            </w:r>
            <w:r w:rsidR="006A5519" w:rsidRPr="00961A30">
              <w:rPr>
                <w:rFonts w:ascii="GHEA Grapalat" w:hAnsi="GHEA Grapalat"/>
                <w:color w:val="000000" w:themeColor="text1"/>
                <w:sz w:val="24"/>
              </w:rPr>
              <w:t xml:space="preserve"> </w:t>
            </w:r>
            <w:r w:rsidR="007F7D8C" w:rsidRPr="00961A30">
              <w:rPr>
                <w:rFonts w:ascii="GHEA Grapalat" w:hAnsi="GHEA Grapalat"/>
                <w:color w:val="000000" w:themeColor="text1"/>
                <w:sz w:val="24"/>
                <w:lang w:val="ru-RU"/>
              </w:rPr>
              <w:t>մասնագետ</w:t>
            </w:r>
            <w:r w:rsidR="008C7304" w:rsidRPr="00961A30">
              <w:rPr>
                <w:rFonts w:ascii="GHEA Grapalat" w:hAnsi="GHEA Grapalat"/>
                <w:color w:val="000000" w:themeColor="text1"/>
                <w:sz w:val="24"/>
              </w:rPr>
              <w:t>ը.</w:t>
            </w:r>
          </w:p>
          <w:p w:rsidR="003C5E15" w:rsidRPr="00961A30" w:rsidRDefault="003C1641" w:rsidP="00ED692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961A30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hy-AM"/>
              </w:rPr>
              <w:t xml:space="preserve">1.5. </w:t>
            </w:r>
            <w:r w:rsidRPr="00961A30">
              <w:rPr>
                <w:rFonts w:ascii="GHEA Grapalat" w:eastAsia="Times New Roman" w:hAnsi="GHEA Grapalat" w:cs="Sylfaen"/>
                <w:b/>
                <w:color w:val="000000" w:themeColor="text1"/>
                <w:sz w:val="24"/>
                <w:szCs w:val="24"/>
                <w:lang w:val="hy-AM"/>
              </w:rPr>
              <w:t>Աշխատավայրը</w:t>
            </w:r>
            <w:r w:rsidRPr="00961A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br/>
            </w:r>
            <w:r w:rsidRPr="00961A30">
              <w:rPr>
                <w:rFonts w:ascii="GHEA Grapalat" w:eastAsia="Times New Roman" w:hAnsi="GHEA Grapalat" w:cs="Times New Roman"/>
                <w:iCs/>
                <w:color w:val="000000" w:themeColor="text1"/>
                <w:sz w:val="24"/>
                <w:szCs w:val="24"/>
                <w:lang w:val="hy-AM"/>
              </w:rPr>
              <w:t xml:space="preserve">Հայաստան, ք. Երևան, </w:t>
            </w:r>
            <w:r w:rsidR="003E5004" w:rsidRPr="00961A30">
              <w:rPr>
                <w:rFonts w:ascii="GHEA Grapalat" w:eastAsia="Times New Roman" w:hAnsi="GHEA Grapalat" w:cs="Times New Roman"/>
                <w:iCs/>
                <w:color w:val="000000" w:themeColor="text1"/>
                <w:sz w:val="24"/>
                <w:szCs w:val="24"/>
              </w:rPr>
              <w:t xml:space="preserve">Արաբկիր վարչական շրջան, </w:t>
            </w:r>
            <w:r w:rsidRPr="00961A30">
              <w:rPr>
                <w:rFonts w:ascii="GHEA Grapalat" w:eastAsia="Times New Roman" w:hAnsi="GHEA Grapalat" w:cs="Times New Roman"/>
                <w:iCs/>
                <w:color w:val="000000" w:themeColor="text1"/>
                <w:sz w:val="24"/>
                <w:szCs w:val="24"/>
                <w:lang w:val="hy-AM"/>
              </w:rPr>
              <w:t>Կոմիտաս</w:t>
            </w:r>
            <w:r w:rsidR="001755A0" w:rsidRPr="00961A30">
              <w:rPr>
                <w:rFonts w:ascii="GHEA Grapalat" w:eastAsia="Times New Roman" w:hAnsi="GHEA Grapalat" w:cs="Times New Roman"/>
                <w:iCs/>
                <w:color w:val="000000" w:themeColor="text1"/>
                <w:sz w:val="24"/>
                <w:szCs w:val="24"/>
                <w:lang w:val="hy-AM"/>
              </w:rPr>
              <w:t>ի</w:t>
            </w:r>
            <w:r w:rsidRPr="00961A30">
              <w:rPr>
                <w:rFonts w:ascii="GHEA Grapalat" w:eastAsia="Times New Roman" w:hAnsi="GHEA Grapalat" w:cs="Times New Roman"/>
                <w:iCs/>
                <w:color w:val="000000" w:themeColor="text1"/>
                <w:sz w:val="24"/>
                <w:szCs w:val="24"/>
                <w:lang w:val="hy-AM"/>
              </w:rPr>
              <w:t xml:space="preserve"> պող</w:t>
            </w:r>
            <w:r w:rsidRPr="00961A30">
              <w:rPr>
                <w:rFonts w:ascii="MS Mincho" w:eastAsia="MS Mincho" w:hAnsi="MS Mincho" w:cs="MS Mincho" w:hint="eastAsia"/>
                <w:iCs/>
                <w:color w:val="000000" w:themeColor="text1"/>
                <w:sz w:val="24"/>
                <w:szCs w:val="24"/>
                <w:lang w:val="hy-AM"/>
              </w:rPr>
              <w:t>․</w:t>
            </w:r>
            <w:r w:rsidRPr="00961A30">
              <w:rPr>
                <w:rFonts w:ascii="GHEA Grapalat" w:eastAsia="MS Mincho" w:hAnsi="GHEA Grapalat" w:cs="MS Mincho"/>
                <w:iCs/>
                <w:color w:val="000000" w:themeColor="text1"/>
                <w:sz w:val="24"/>
                <w:szCs w:val="24"/>
                <w:lang w:val="hy-AM"/>
              </w:rPr>
              <w:t>49/2</w:t>
            </w:r>
          </w:p>
        </w:tc>
      </w:tr>
      <w:tr w:rsidR="00961A30" w:rsidRPr="004E2EA2" w:rsidTr="00ED6921">
        <w:trPr>
          <w:trHeight w:val="3329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E15" w:rsidRPr="00961A30" w:rsidRDefault="003C5E15" w:rsidP="007C5CD9">
            <w:pPr>
              <w:pStyle w:val="BodyTextIndent2"/>
              <w:spacing w:after="0" w:line="240" w:lineRule="auto"/>
              <w:ind w:left="758"/>
              <w:contextualSpacing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 w:rsidRPr="00961A30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2. Պաշտոնի բնութագիրը</w:t>
            </w:r>
          </w:p>
          <w:p w:rsidR="007C5CD9" w:rsidRPr="00961A30" w:rsidRDefault="007C5CD9" w:rsidP="007C5CD9">
            <w:pPr>
              <w:pStyle w:val="BodyTextIndent2"/>
              <w:spacing w:after="0" w:line="240" w:lineRule="auto"/>
              <w:ind w:left="758"/>
              <w:contextualSpacing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  <w:p w:rsidR="007C5CD9" w:rsidRPr="00961A30" w:rsidRDefault="007C5CD9" w:rsidP="007C5CD9">
            <w:pPr>
              <w:pStyle w:val="BodyTextIndent2"/>
              <w:spacing w:after="0" w:line="240" w:lineRule="auto"/>
              <w:contextualSpacing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 w:rsidRPr="00961A30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2.1. </w:t>
            </w:r>
            <w:r w:rsidR="003C5E15" w:rsidRPr="00961A30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Աշխատանքի բնույթը, իրավունքները, պարտականությունները</w:t>
            </w:r>
            <w:r w:rsidRPr="00961A30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00101D" w:rsidRPr="00961A30" w:rsidRDefault="0000101D" w:rsidP="007C5CD9">
            <w:pPr>
              <w:pStyle w:val="BodyTextIndent2"/>
              <w:spacing w:after="0" w:line="240" w:lineRule="auto"/>
              <w:contextualSpacing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  <w:p w:rsidR="00454C07" w:rsidRPr="00961A30" w:rsidRDefault="00454C07" w:rsidP="004F75F8">
            <w:pPr>
              <w:pStyle w:val="ListParagraph"/>
              <w:numPr>
                <w:ilvl w:val="0"/>
                <w:numId w:val="21"/>
              </w:numPr>
              <w:spacing w:after="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</w:pP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ապահովում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է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ս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ննդամթերքի, անասնաբուժության և բուսասանիտարիայի ոլորտներում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>,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յուրաքանչյուրի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ոլորտի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սահմանված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ձևաչափով ռիսկերի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վերաբերյալ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հաղորդակցության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իրականացում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ը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(տեղեկատվության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տրամադրում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ռիսկերի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գնահատման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գիտական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կազմակերպություններին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,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միջազգային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լիազոր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մարմինների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,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միջազգային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մյուս կառույցների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հետ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lastRenderedPageBreak/>
              <w:t>տեղեկատվության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փոխանակում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,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պետական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տեղական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ինքնակառավարման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մարմիններին, սպառողներին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(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ԶԼՄ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>-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ների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միջոցով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,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այդ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թվում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՝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Տեսչական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մարմնի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պաշտոնական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կայքի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>)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և այլ շահառուներին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ռիսկերի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կառավարման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(կանխարգելման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նվազեցման)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նպատակով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տեղեկատվությ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ա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տրամադրման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աշխատանքները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>.</w:t>
            </w:r>
          </w:p>
          <w:p w:rsidR="00454C07" w:rsidRPr="00961A30" w:rsidRDefault="00916FE1" w:rsidP="004F75F8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</w:pPr>
            <w:r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ru-RU"/>
              </w:rPr>
              <w:t>ապահովում</w:t>
            </w:r>
            <w:r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ru-RU"/>
              </w:rPr>
              <w:t>է</w:t>
            </w:r>
            <w:r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սննդամթերքի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և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կերի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անվտանգության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,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անասնաբուժության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և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բուսասանիտարիայի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բնագավառներում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գործունեություն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իրականացնող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ֆիզիկական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և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իրավաբանական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անձանցից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օրենսդրությամբ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նախատեսված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դեպքերում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և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կարգով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,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երեք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ոլորտների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վերահսկողության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(ստուգում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,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դիտարկում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,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մշտադիտարկում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,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ուսումնասիրություն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,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մոնիթորինգ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,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աուդիտ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և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այլն)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արդյունքների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,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ինչպես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նաև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դիմում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>-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բողոքների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,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պետական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և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տեղական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ինքնակառավարման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կառույցներից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կողմից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ստացված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անհամապատասխանությունների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,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թունավորումների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,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կենդանիների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և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բույսերի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առողջության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ու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վտանգավորության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վերաբերյալ</w:t>
            </w:r>
            <w:r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համապատասխան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տեղեկատվության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,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տվյալների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և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հաշվետվությունների</w:t>
            </w:r>
            <w:r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 xml:space="preserve"> հավաքագր</w:t>
            </w:r>
            <w:r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ru-RU"/>
              </w:rPr>
              <w:t>ման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>,</w:t>
            </w:r>
            <w:r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ru-RU"/>
              </w:rPr>
              <w:t>վերլուծության</w:t>
            </w:r>
            <w:r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>,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 xml:space="preserve"> ըստ ոլորտների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էլեկտրոնային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տեղեկատվական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բազաների</w:t>
            </w:r>
            <w:r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 xml:space="preserve"> ստեղծ</w:t>
            </w:r>
            <w:r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ru-RU"/>
              </w:rPr>
              <w:t>ման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և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վար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մ</w:t>
            </w:r>
            <w:r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ru-RU"/>
              </w:rPr>
              <w:t>ան</w:t>
            </w:r>
            <w:r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ru-RU"/>
              </w:rPr>
              <w:t>աշխատանքների</w:t>
            </w:r>
            <w:r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ru-RU"/>
              </w:rPr>
              <w:t>իրականացումը</w:t>
            </w:r>
            <w:r w:rsidR="00454C07" w:rsidRPr="00961A30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>.</w:t>
            </w:r>
          </w:p>
          <w:p w:rsidR="00454C07" w:rsidRPr="00961A30" w:rsidRDefault="00916FE1" w:rsidP="004F75F8">
            <w:pPr>
              <w:pStyle w:val="ListParagraph"/>
              <w:numPr>
                <w:ilvl w:val="0"/>
                <w:numId w:val="21"/>
              </w:numPr>
              <w:spacing w:after="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</w:pP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ապահովում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է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ս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ննդամթերքի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և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կերի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անվտանգության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,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անասնաբուժության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ու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բուսասանիտարիայի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ոլորտների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համար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սահմանված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ռիսկայնության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չափորոշիչներով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պայմանավորված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,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ստեղծված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էլեկտրոնային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տեղեկատվական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բազաների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միջոցով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յուրաքանչյուր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ոլորտի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իրավիճակի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վերլուծությ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ա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ն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և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համակարգչային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ծրագրի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միջոցով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ըստ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ոլորտների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(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նաև ըստ գործունեության տեսակների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>,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անհատական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և տեղայնության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)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ռիսկայնության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(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բարձր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,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միջին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,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ցածր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)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դասակարգ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ման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աշխատանքների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իրականացումը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>.</w:t>
            </w:r>
          </w:p>
          <w:p w:rsidR="00454C07" w:rsidRPr="00961A30" w:rsidRDefault="00916FE1" w:rsidP="004F75F8">
            <w:pPr>
              <w:pStyle w:val="ListParagraph"/>
              <w:numPr>
                <w:ilvl w:val="0"/>
                <w:numId w:val="21"/>
              </w:numPr>
              <w:spacing w:after="0"/>
              <w:jc w:val="both"/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</w:pP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ապահովում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է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թ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ունավորումների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,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անասնահամաճարակների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և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հանրապետությունում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արձանագրված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արտակարգ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դեպքերի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հայտնաբերման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ժամանակ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համատեղ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 </w:t>
            </w:r>
            <w:r w:rsidR="00454C07"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</w:rPr>
              <w:t>սանիտարահիգիենիկ</w:t>
            </w:r>
            <w:r w:rsidR="00454C07"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</w:rPr>
              <w:t>և</w:t>
            </w:r>
            <w:r w:rsidR="00454C07"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</w:rPr>
              <w:t>հակահամաճարակային</w:t>
            </w:r>
            <w:r w:rsidR="00454C07"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</w:rPr>
              <w:t>վերահսկողություն</w:t>
            </w:r>
            <w:r w:rsidR="00454C07"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</w:rPr>
              <w:t>իրականացնող</w:t>
            </w:r>
            <w:r w:rsidR="00454C07"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, </w:t>
            </w:r>
            <w:r w:rsidR="00454C07"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</w:rPr>
              <w:t>արտակարգ</w:t>
            </w:r>
            <w:r w:rsidR="00454C07"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</w:rPr>
              <w:t>իրավիճակների</w:t>
            </w:r>
            <w:r w:rsidR="00454C07"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, </w:t>
            </w:r>
            <w:r w:rsidR="00454C07"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</w:rPr>
              <w:t>մարզպետարանների</w:t>
            </w:r>
            <w:r w:rsidR="00454C07"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</w:rPr>
              <w:t>և</w:t>
            </w:r>
            <w:r w:rsidR="00454C07"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</w:rPr>
              <w:t>համայնքների</w:t>
            </w:r>
            <w:r w:rsidR="00454C07"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</w:rPr>
              <w:t>պատասխանատու</w:t>
            </w:r>
            <w:r w:rsidR="00454C07"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</w:rPr>
              <w:t>կառույցների</w:t>
            </w:r>
            <w:r w:rsidR="00454C07"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</w:rPr>
              <w:t>հետ</w:t>
            </w:r>
            <w:r w:rsidR="00454C07"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</w:rPr>
              <w:t>ռիսկերի</w:t>
            </w:r>
            <w:r w:rsidR="00454C07"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</w:rPr>
              <w:t>նվազեցման</w:t>
            </w:r>
            <w:r w:rsidR="00454C07"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ու </w:t>
            </w:r>
            <w:r w:rsidR="00454C07"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</w:rPr>
              <w:t>կանխարգելման</w:t>
            </w:r>
            <w:r w:rsidR="00454C07"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</w:rPr>
              <w:t>նպատակով</w:t>
            </w:r>
            <w:r w:rsidR="00454C07"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</w:rPr>
              <w:t>միջոցառումների</w:t>
            </w:r>
            <w:r w:rsidR="00454C07"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 </w:t>
            </w:r>
            <w:r w:rsidR="00454C07"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</w:rPr>
              <w:t>պլան</w:t>
            </w:r>
            <w:r w:rsidR="00454C07"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>-</w:t>
            </w:r>
            <w:r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</w:rPr>
              <w:t>ծրագ</w:t>
            </w:r>
            <w:r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րի</w:t>
            </w:r>
            <w:r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մշակման</w:t>
            </w:r>
            <w:r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և</w:t>
            </w:r>
            <w:r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կազմման</w:t>
            </w:r>
            <w:r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աշխատանքների</w:t>
            </w:r>
            <w:r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իրականացումը</w:t>
            </w:r>
            <w:r w:rsidR="00454C07" w:rsidRPr="00961A30">
              <w:rPr>
                <w:rFonts w:ascii="GHEA Grapalat" w:hAnsi="GHEA Grapalat" w:cs="Arial Unicode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>.</w:t>
            </w:r>
          </w:p>
          <w:p w:rsidR="00454C07" w:rsidRPr="00961A30" w:rsidRDefault="00916FE1" w:rsidP="004F75F8">
            <w:pPr>
              <w:pStyle w:val="ListParagraph"/>
              <w:numPr>
                <w:ilvl w:val="0"/>
                <w:numId w:val="21"/>
              </w:numPr>
              <w:spacing w:after="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</w:pP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ապահովում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է Հայաստանի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Հանրապետության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տարածք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վտանգավոր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սննդամթերքի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,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կենդանիների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հատուկ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վտանգավոր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վարակիչ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հիվանդությունների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,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բույսերի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վնասակար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օրգանիզմների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ներթափանցման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կանխարգելման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նպատակով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  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ԵԱՏՄ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>-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ի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,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ԵՄ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>-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ի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միջազգային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այլ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կառույցների (Կենդանիների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առողջության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համաշխարհային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կազմակերպության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,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Առողջության համաշխարհային կազմակերպութուն, Առևտրի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համաշխարհային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lastRenderedPageBreak/>
              <w:t>կազմակերպության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,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Բույսերի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կարանտինի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պաշտպանության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Եվրոպական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Միջերկրածովյան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կազմակերպություն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, 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սննդամթերքի և կերի անվտանգության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արագ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արձագանքման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կազմակերպություն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այլն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)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պետական պաշտոնական և տեղեկատվական այլ կայքերում տեղադրված տեղեկատվության պարբերաբար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ուսումնասիր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ության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ու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հավաքագր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մ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ան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, ամփոփ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ման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վերլուծ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ման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և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սահմանափակումների վերաբերյալ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հրամանի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,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հանձնարարականի նախագիծ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>-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առաջարկություններ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ի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ներկայացման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աշխատանքների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իրականացումը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.</w:t>
            </w:r>
          </w:p>
          <w:p w:rsidR="00454C07" w:rsidRPr="00961A30" w:rsidRDefault="00916FE1" w:rsidP="004F75F8">
            <w:pPr>
              <w:pStyle w:val="ListParagraph"/>
              <w:numPr>
                <w:ilvl w:val="0"/>
                <w:numId w:val="21"/>
              </w:numPr>
              <w:spacing w:after="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</w:pP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ապահովում 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է յուրաքանչյուր տարվա համար սննդամթերքի, անասնաբուժության և բուսասանիտարիայի ոլորտների ստուգումների պլանի/ծրագրի կազմում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ը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` ելնելով սահմանված ռիսկայնության չափանիշներով դասակարգված տնտեսավորողների բազայից.</w:t>
            </w:r>
          </w:p>
          <w:p w:rsidR="00454C07" w:rsidRPr="00961A30" w:rsidRDefault="00916FE1" w:rsidP="004F75F8">
            <w:pPr>
              <w:pStyle w:val="ListParagraph"/>
              <w:numPr>
                <w:ilvl w:val="0"/>
                <w:numId w:val="21"/>
              </w:numPr>
              <w:spacing w:after="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</w:pP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ապահովում է </w:t>
            </w:r>
            <w:r w:rsidR="00454C07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Հայաստանի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Հանրապետության բնակչության կողմից օգտագործվող սննդում յոդի անբավարարության հետևանքների դեմ պայքարի և կանխարգելման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ն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պատակով (ՄԱԿ-ի Առողջապահության համաշխարհային կազմակերպության տվյալների  համաձայն)  կ</w:t>
            </w:r>
            <w:r w:rsidR="00454C07" w:rsidRPr="00961A30">
              <w:rPr>
                <w:rFonts w:ascii="GHEA Grapalat" w:eastAsia="Calibri" w:hAnsi="GHEA Grapalat"/>
                <w:color w:val="000000" w:themeColor="text1"/>
                <w:sz w:val="24"/>
                <w:szCs w:val="24"/>
                <w:lang w:val="af-ZA"/>
              </w:rPr>
              <w:t xml:space="preserve">երակրի աղում յոդի պարունակության պետական վերահսկողության ու դիտարկման իրականացման </w:t>
            </w:r>
            <w:r w:rsidRPr="00961A30">
              <w:rPr>
                <w:rFonts w:ascii="GHEA Grapalat" w:eastAsia="Calibri" w:hAnsi="GHEA Grapalat"/>
                <w:color w:val="000000" w:themeColor="text1"/>
                <w:sz w:val="24"/>
                <w:szCs w:val="24"/>
                <w:lang w:val="hy-AM"/>
              </w:rPr>
              <w:t xml:space="preserve">համար </w:t>
            </w:r>
            <w:r w:rsidR="00454C07" w:rsidRPr="00961A30">
              <w:rPr>
                <w:rFonts w:ascii="GHEA Grapalat" w:eastAsia="Calibri" w:hAnsi="GHEA Grapalat"/>
                <w:color w:val="000000" w:themeColor="text1"/>
                <w:sz w:val="24"/>
                <w:szCs w:val="24"/>
                <w:lang w:val="hy-AM"/>
              </w:rPr>
              <w:t>ժամանակացույց</w:t>
            </w:r>
            <w:r w:rsidRPr="00961A30">
              <w:rPr>
                <w:rFonts w:ascii="GHEA Grapalat" w:eastAsia="Calibri" w:hAnsi="GHEA Grapalat"/>
                <w:color w:val="000000" w:themeColor="text1"/>
                <w:sz w:val="24"/>
                <w:szCs w:val="24"/>
                <w:lang w:val="hy-AM"/>
              </w:rPr>
              <w:t>ի</w:t>
            </w:r>
            <w:r w:rsidR="00454C07" w:rsidRPr="00961A30">
              <w:rPr>
                <w:rFonts w:ascii="GHEA Grapalat" w:eastAsia="Calibri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eastAsia="Calibri" w:hAnsi="GHEA Grapalat"/>
                <w:color w:val="000000" w:themeColor="text1"/>
                <w:sz w:val="24"/>
                <w:szCs w:val="24"/>
                <w:lang w:val="hy-AM"/>
              </w:rPr>
              <w:t xml:space="preserve">կազմման </w:t>
            </w:r>
            <w:r w:rsidR="00454C07" w:rsidRPr="00961A30">
              <w:rPr>
                <w:rFonts w:ascii="GHEA Grapalat" w:eastAsia="Calibri" w:hAnsi="GHEA Grapalat"/>
                <w:color w:val="000000" w:themeColor="text1"/>
                <w:sz w:val="24"/>
                <w:szCs w:val="24"/>
                <w:lang w:val="af-ZA"/>
              </w:rPr>
              <w:t xml:space="preserve">և </w:t>
            </w:r>
            <w:r w:rsidR="00454C07" w:rsidRPr="00961A30">
              <w:rPr>
                <w:rFonts w:ascii="GHEA Grapalat" w:eastAsia="Calibri" w:hAnsi="GHEA Grapalat"/>
                <w:color w:val="000000" w:themeColor="text1"/>
                <w:sz w:val="24"/>
                <w:szCs w:val="24"/>
                <w:lang w:val="hy-AM"/>
              </w:rPr>
              <w:t xml:space="preserve">արդյունքների վերաբերյալ </w:t>
            </w:r>
            <w:r w:rsidR="00454C07" w:rsidRPr="00961A30">
              <w:rPr>
                <w:rFonts w:ascii="GHEA Grapalat" w:eastAsia="Calibri" w:hAnsi="GHEA Grapalat"/>
                <w:color w:val="000000" w:themeColor="text1"/>
                <w:sz w:val="24"/>
                <w:szCs w:val="24"/>
                <w:lang w:val="af-ZA"/>
              </w:rPr>
              <w:t>տեղեկատվության փոխանակ</w:t>
            </w:r>
            <w:r w:rsidRPr="00961A30">
              <w:rPr>
                <w:rFonts w:ascii="GHEA Grapalat" w:eastAsia="Calibri" w:hAnsi="GHEA Grapalat"/>
                <w:color w:val="000000" w:themeColor="text1"/>
                <w:sz w:val="24"/>
                <w:szCs w:val="24"/>
                <w:lang w:val="hy-AM"/>
              </w:rPr>
              <w:t>ման</w:t>
            </w:r>
            <w:r w:rsidR="00454C07" w:rsidRPr="00961A30">
              <w:rPr>
                <w:rFonts w:ascii="GHEA Grapalat" w:eastAsia="Calibri" w:hAnsi="GHEA Grapalat"/>
                <w:color w:val="000000" w:themeColor="text1"/>
                <w:sz w:val="24"/>
                <w:szCs w:val="24"/>
                <w:lang w:val="af-ZA"/>
              </w:rPr>
              <w:t xml:space="preserve"> ու հանրայնաց</w:t>
            </w:r>
            <w:r w:rsidR="00454C07" w:rsidRPr="00961A30">
              <w:rPr>
                <w:rFonts w:ascii="GHEA Grapalat" w:eastAsia="Calibri" w:hAnsi="GHEA Grapalat"/>
                <w:color w:val="000000" w:themeColor="text1"/>
                <w:sz w:val="24"/>
                <w:szCs w:val="24"/>
                <w:lang w:val="hy-AM"/>
              </w:rPr>
              <w:t>մ</w:t>
            </w:r>
            <w:r w:rsidRPr="00961A30">
              <w:rPr>
                <w:rFonts w:ascii="GHEA Grapalat" w:eastAsia="Calibri" w:hAnsi="GHEA Grapalat"/>
                <w:color w:val="000000" w:themeColor="text1"/>
                <w:sz w:val="24"/>
                <w:szCs w:val="24"/>
                <w:lang w:val="hy-AM"/>
              </w:rPr>
              <w:t>ան աշխատանքները</w:t>
            </w:r>
            <w:r w:rsidR="00454C07" w:rsidRPr="00961A30">
              <w:rPr>
                <w:rFonts w:ascii="GHEA Grapalat" w:eastAsia="Calibri" w:hAnsi="GHEA Grapalat"/>
                <w:color w:val="000000" w:themeColor="text1"/>
                <w:sz w:val="24"/>
                <w:szCs w:val="24"/>
                <w:lang w:val="hy-AM"/>
              </w:rPr>
              <w:t xml:space="preserve">. </w:t>
            </w:r>
          </w:p>
          <w:p w:rsidR="00454C07" w:rsidRPr="00961A30" w:rsidRDefault="000E2ED8" w:rsidP="004F75F8">
            <w:pPr>
              <w:pStyle w:val="ListParagraph"/>
              <w:numPr>
                <w:ilvl w:val="0"/>
                <w:numId w:val="21"/>
              </w:numPr>
              <w:spacing w:after="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</w:pP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ապահովում է </w:t>
            </w:r>
            <w:r w:rsidR="00454C07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ս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ննդամթերքի և կերի անվտանգության, անասնաբուժության և բուսասանիտարիայի բնագավառներում նախորդ տարվա վերլուծությունների արդյունքներից ելնելով, օրենսդրությամբ սահմանված կարգով ճանաչված/հաստատված գիտական կենտրոններին (համագործակցում և համատեղ կազմվում է ռիսկի գնահատման ծրագիր) յուրաքանչյուր ոլորտների համար առնվազն  երկու ռիսկի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գնահատման պատվիրակման աշխատանքները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(վտանգի նույնականացում, </w:t>
            </w:r>
            <w:r w:rsidR="00454C07" w:rsidRPr="00961A30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hy-AM"/>
              </w:rPr>
              <w:t>բնութագրում</w:t>
            </w:r>
            <w:r w:rsidR="00454C07" w:rsidRPr="00961A30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af-ZA"/>
              </w:rPr>
              <w:t xml:space="preserve">, </w:t>
            </w:r>
            <w:r w:rsidR="00454C07" w:rsidRPr="00961A30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hy-AM"/>
              </w:rPr>
              <w:t>վտանգին</w:t>
            </w:r>
            <w:r w:rsidR="00454C07" w:rsidRPr="00961A30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="00454C07" w:rsidRPr="00961A30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hy-AM"/>
              </w:rPr>
              <w:t>ենթակա</w:t>
            </w:r>
            <w:r w:rsidR="00454C07" w:rsidRPr="00961A30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="00454C07" w:rsidRPr="00961A30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hy-AM"/>
              </w:rPr>
              <w:t>լինելու</w:t>
            </w:r>
            <w:r w:rsidR="00454C07" w:rsidRPr="00961A30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="00454C07" w:rsidRPr="00961A30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hy-AM"/>
              </w:rPr>
              <w:t>կամ</w:t>
            </w:r>
            <w:r w:rsidR="00454C07" w:rsidRPr="00961A30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="00454C07" w:rsidRPr="00961A30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hy-AM"/>
              </w:rPr>
              <w:t>վտանգի</w:t>
            </w:r>
            <w:r w:rsidR="00454C07" w:rsidRPr="00961A30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="00454C07" w:rsidRPr="00961A30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hy-AM"/>
              </w:rPr>
              <w:t>հանդեպ</w:t>
            </w:r>
            <w:r w:rsidR="00454C07" w:rsidRPr="00961A30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="00454C07" w:rsidRPr="00961A30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hy-AM"/>
              </w:rPr>
              <w:t>անպաշտպանվածության</w:t>
            </w:r>
            <w:r w:rsidR="00454C07" w:rsidRPr="00961A30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="00454C07" w:rsidRPr="00961A30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hy-AM"/>
              </w:rPr>
              <w:t>աստիճանի</w:t>
            </w:r>
            <w:r w:rsidR="00454C07" w:rsidRPr="00961A30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="00454C07" w:rsidRPr="00961A30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lang w:val="hy-AM"/>
              </w:rPr>
              <w:t>գնահատում</w:t>
            </w:r>
            <w:r w:rsidR="00454C07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). </w:t>
            </w:r>
          </w:p>
          <w:p w:rsidR="00CF0E71" w:rsidRPr="00961A30" w:rsidRDefault="00CF0E71" w:rsidP="004F75F8">
            <w:pPr>
              <w:pStyle w:val="ListParagraph"/>
              <w:numPr>
                <w:ilvl w:val="0"/>
                <w:numId w:val="21"/>
              </w:numPr>
              <w:spacing w:after="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</w:pP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ապահովում է Հայաստանի Հանրապետության սահմանով ներմուծված սննդամթերքի, անասնաբուժական և բուսասանիտարական հսկման ենթակա բեռների ըստ ռիսկայնության դասակարգման չափանիշների և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ռիսկի կառավարման (գնահատման) մեթոդաբանության մշակման, անհրաժեշտության դեպքում </w:t>
            </w:r>
            <w:r w:rsidR="00764A48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առնվազն երեք տարին մեկ</w:t>
            </w:r>
            <w:r w:rsidR="00764A48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դրա վերանայման աշխատանքները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` ելնելով միջազգային, ԵՄ-ի և ԵԱՏՄ-ի</w:t>
            </w:r>
            <w:r w:rsidRPr="00961A30">
              <w:rPr>
                <w:rFonts w:ascii="Arial" w:hAnsi="Arial" w:cs="Arial"/>
                <w:color w:val="000000" w:themeColor="text1"/>
                <w:sz w:val="24"/>
                <w:szCs w:val="24"/>
                <w:lang w:val="hy-AM"/>
              </w:rPr>
              <w:t xml:space="preserve"> 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անդամակցության երկրների ներդրված լավագույն փորձից.</w:t>
            </w:r>
          </w:p>
          <w:p w:rsidR="007C5CD9" w:rsidRPr="00961A30" w:rsidRDefault="007C5CD9" w:rsidP="00454C07">
            <w:pPr>
              <w:pStyle w:val="BodyTextIndent2"/>
              <w:spacing w:after="0" w:line="276" w:lineRule="auto"/>
              <w:ind w:left="0"/>
              <w:contextualSpacing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  <w:p w:rsidR="003C5E15" w:rsidRPr="00961A30" w:rsidRDefault="007C5CD9" w:rsidP="00A30269">
            <w:pPr>
              <w:pStyle w:val="ListParagraph"/>
              <w:tabs>
                <w:tab w:val="left" w:pos="1134"/>
              </w:tabs>
              <w:spacing w:after="0"/>
              <w:ind w:left="709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 w:rsidRPr="00961A30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Իրավունքները՝</w:t>
            </w:r>
          </w:p>
          <w:p w:rsidR="00DC5D33" w:rsidRPr="00961A30" w:rsidRDefault="00DC5D33" w:rsidP="00DC5D33">
            <w:pPr>
              <w:tabs>
                <w:tab w:val="left" w:pos="1134"/>
              </w:tabs>
              <w:spacing w:after="0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  <w:p w:rsidR="00512C50" w:rsidRPr="00961A30" w:rsidRDefault="00512C50" w:rsidP="0093602F">
            <w:pPr>
              <w:pStyle w:val="ListParagraph"/>
              <w:numPr>
                <w:ilvl w:val="0"/>
                <w:numId w:val="13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lastRenderedPageBreak/>
              <w:t>սննդամթերքի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և կերի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անվտանգության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,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անասնաբուժական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և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բուսասանիտարական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ռիսկերի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կառավարման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մեթոդների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մշակման, նոր ծրագրերի ներդրման նպատակով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ինչպես Տեսչական մարմնի ներսում, այնպես էլ միջազգային համագործակցության շրջանակներում կազմակերպվող </w:t>
            </w:r>
            <w:r w:rsidR="0093602F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քննարկումների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, </w:t>
            </w:r>
            <w:r w:rsidR="0093602F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սեմինարների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, խ</w:t>
            </w:r>
            <w:r w:rsidR="0093602F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որհրդակցությունների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, </w:t>
            </w:r>
            <w:r w:rsidR="0093602F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ժողովների</w:t>
            </w:r>
            <w:r w:rsidR="0093602F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r w:rsidR="0093602F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ընթացքում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 քննարկվող հարցերի շու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ր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ջ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ներկայացնել </w:t>
            </w:r>
            <w:r w:rsidR="0056446B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Վարչության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դիրքորոշ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ում</w:t>
            </w:r>
            <w:r w:rsidR="0056446B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ը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, </w:t>
            </w:r>
            <w:r w:rsidR="00961A30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համապատասխան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առաջարկություններ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, բարձրացված խնդիրների լուծման տարբերակներ</w:t>
            </w:r>
            <w:r w:rsidRPr="00961A30">
              <w:rPr>
                <w:rFonts w:ascii="MS Mincho" w:eastAsia="MS Mincho" w:hAnsi="MS Mincho" w:cs="MS Mincho"/>
                <w:color w:val="000000" w:themeColor="text1"/>
                <w:sz w:val="24"/>
                <w:szCs w:val="24"/>
                <w:lang w:val="hy-AM"/>
              </w:rPr>
              <w:t>․</w:t>
            </w:r>
            <w:r w:rsidRPr="00961A30">
              <w:rPr>
                <w:rFonts w:ascii="Sylfaen" w:eastAsia="MS Mincho" w:hAnsi="Sylfaen" w:cs="MS Mincho"/>
                <w:color w:val="000000" w:themeColor="text1"/>
                <w:sz w:val="24"/>
                <w:szCs w:val="24"/>
                <w:lang w:val="hy-AM"/>
              </w:rPr>
              <w:t xml:space="preserve"> </w:t>
            </w:r>
          </w:p>
          <w:p w:rsidR="00512C50" w:rsidRPr="00961A30" w:rsidRDefault="00512C50" w:rsidP="0093602F">
            <w:pPr>
              <w:pStyle w:val="ListParagraph"/>
              <w:numPr>
                <w:ilvl w:val="0"/>
                <w:numId w:val="13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մասնակցել սննդամթերքի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և կերի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անվտանգության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,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անասնաբուժական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և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բուսասանիտարիայի բնագավառներում ռիսկը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գնահատողների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, </w:t>
            </w:r>
            <w:r w:rsidR="00BD201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տնտես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վար</w:t>
            </w:r>
            <w:r w:rsidR="0003109A" w:rsidRPr="0003109A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ող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սուբյեկտների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,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գիտական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շրջանակների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ներկայացուցիչների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և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շահագրգիռ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այլ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կողմերի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միջև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 (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ներառյալ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`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Տեսչական մարմնի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ստորաբաժանումները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,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տարածքային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մարմինները) անցկացվող քննարկումներին, խորհրդակցություններին</w:t>
            </w:r>
            <w:r w:rsidR="00961A30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՝ ներկայացնելով Վարչության դիրքորոշումը</w:t>
            </w:r>
            <w:r w:rsidRPr="00961A30">
              <w:rPr>
                <w:rFonts w:ascii="MS Mincho" w:eastAsia="MS Mincho" w:hAnsi="MS Mincho" w:cs="MS Mincho"/>
                <w:color w:val="000000" w:themeColor="text1"/>
                <w:sz w:val="24"/>
                <w:szCs w:val="24"/>
                <w:lang w:val="hy-AM"/>
              </w:rPr>
              <w:t>․</w:t>
            </w:r>
          </w:p>
          <w:p w:rsidR="00CC5BD6" w:rsidRPr="00961A30" w:rsidRDefault="003E0156" w:rsidP="0093602F">
            <w:pPr>
              <w:pStyle w:val="ListParagraph"/>
              <w:numPr>
                <w:ilvl w:val="0"/>
                <w:numId w:val="13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հանդես գալ </w:t>
            </w:r>
            <w:r w:rsidR="00CC5BD6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սննդամթերքի և կերի անվտանգության, անասնաբուժության և բուսասանիտարիայի </w:t>
            </w:r>
            <w:r w:rsidR="00847AC5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ոլորտներում </w:t>
            </w:r>
            <w:r w:rsidR="00CC5BD6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ռիսկերի կառավարման նոր մեթոդների մշակման առաջարկությամբ և նախաձեռնությամբ</w:t>
            </w:r>
            <w:r w:rsidR="00BC5350" w:rsidRPr="00961A30">
              <w:rPr>
                <w:rFonts w:ascii="MS Mincho" w:eastAsia="MS Mincho" w:hAnsi="MS Mincho" w:cs="MS Mincho"/>
                <w:color w:val="000000" w:themeColor="text1"/>
                <w:sz w:val="24"/>
                <w:szCs w:val="24"/>
                <w:lang w:val="hy-AM"/>
              </w:rPr>
              <w:t>․</w:t>
            </w:r>
            <w:r w:rsidRPr="00961A30">
              <w:rPr>
                <w:rFonts w:ascii="MS Mincho" w:eastAsia="MS Mincho" w:hAnsi="MS Mincho" w:cs="MS Mincho"/>
                <w:color w:val="000000" w:themeColor="text1"/>
                <w:sz w:val="24"/>
                <w:szCs w:val="24"/>
                <w:lang w:val="hy-AM"/>
              </w:rPr>
              <w:t xml:space="preserve"> </w:t>
            </w:r>
          </w:p>
          <w:p w:rsidR="00847AC5" w:rsidRPr="00961A30" w:rsidRDefault="00847AC5" w:rsidP="0093602F">
            <w:pPr>
              <w:pStyle w:val="ListParagraph"/>
              <w:numPr>
                <w:ilvl w:val="0"/>
                <w:numId w:val="13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hy-AM"/>
              </w:rPr>
            </w:pPr>
            <w:r w:rsidRPr="00961A30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մասնակցել Վարչության գործունեության ոլորտին, վերջինիս գործառույթներին առնչվող ծրագրերի, նախագծերի մշակման աշխատանքներին.</w:t>
            </w:r>
          </w:p>
          <w:p w:rsidR="002B5A42" w:rsidRPr="00961A30" w:rsidRDefault="002B5A42" w:rsidP="0093602F">
            <w:pPr>
              <w:pStyle w:val="ListParagraph"/>
              <w:numPr>
                <w:ilvl w:val="0"/>
                <w:numId w:val="13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hy-AM"/>
              </w:rPr>
            </w:pP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Վարչության </w:t>
            </w:r>
            <w:r w:rsidR="00847AC5"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աշխատողներից </w:t>
            </w:r>
            <w:r w:rsidR="00927C49"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պահանջել </w:t>
            </w:r>
            <w:r w:rsidR="00847AC5"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իրենց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վերապահված լիազորությունների կատարման, գործառույթների իրականացման, կատարվող աշխատանքների ընթացքի և իրականացված ծրագրերի, աշխատանքների արդյունքների վերաբերյալ</w:t>
            </w:r>
            <w:r w:rsidR="000B51CC"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հաշվետվություններ, զեկուցագրեր</w:t>
            </w:r>
            <w:r w:rsidR="00847AC5"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, անհրաժեշտ փաստաթղթեր և տեղեկատվություն</w:t>
            </w:r>
            <w:r w:rsidRPr="00961A30">
              <w:rPr>
                <w:rFonts w:ascii="MS Mincho" w:eastAsia="MS Mincho" w:hAnsi="MS Mincho" w:cs="MS Mincho"/>
                <w:color w:val="000000" w:themeColor="text1"/>
                <w:sz w:val="24"/>
                <w:szCs w:val="24"/>
                <w:lang w:val="hy-AM"/>
              </w:rPr>
              <w:t>․</w:t>
            </w:r>
          </w:p>
          <w:p w:rsidR="00775518" w:rsidRPr="00961A30" w:rsidRDefault="00A30269" w:rsidP="0093602F">
            <w:pPr>
              <w:pStyle w:val="ListParagraph"/>
              <w:numPr>
                <w:ilvl w:val="0"/>
                <w:numId w:val="13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Տեսչական մարմնի</w:t>
            </w:r>
            <w:r w:rsidR="00775518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847AC5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կառուցվածքային</w:t>
            </w:r>
            <w:r w:rsidR="00775518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ստորաբաժանումներից, այլ մարմիններից, պաշտոնատար անձանցից </w:t>
            </w:r>
            <w:r w:rsidR="00927C49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պահանջել </w:t>
            </w:r>
            <w:r w:rsidR="00775518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Վարչության առջև դրված գործառույթների և խնդիրների իրականացման հետ կապված անհրաժեշտ </w:t>
            </w:r>
            <w:r w:rsidR="00847AC5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տեղեկատվությու</w:t>
            </w:r>
            <w:r w:rsidR="00775518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ն և նյութեր</w:t>
            </w:r>
            <w:r w:rsidR="00291E72" w:rsidRPr="00961A30">
              <w:rPr>
                <w:rFonts w:ascii="MS Mincho" w:eastAsia="MS Mincho" w:hAnsi="MS Mincho" w:cs="MS Mincho"/>
                <w:color w:val="000000" w:themeColor="text1"/>
                <w:sz w:val="24"/>
                <w:szCs w:val="24"/>
                <w:lang w:val="hy-AM"/>
              </w:rPr>
              <w:t>․</w:t>
            </w:r>
          </w:p>
          <w:p w:rsidR="00775518" w:rsidRPr="00961A30" w:rsidRDefault="00775518" w:rsidP="0093602F">
            <w:pPr>
              <w:pStyle w:val="ListParagraph"/>
              <w:numPr>
                <w:ilvl w:val="0"/>
                <w:numId w:val="13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Վարչության առջև դրված խնդիրների և գործառույթների իրականացման հետ կապված </w:t>
            </w:r>
            <w:r w:rsidR="00847AC5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հրավիրել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խորհրդակցություններ</w:t>
            </w:r>
            <w:r w:rsidR="00A30269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, ինչպես նաև </w:t>
            </w:r>
            <w:r w:rsidR="00847AC5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մասնակցել </w:t>
            </w:r>
            <w:r w:rsidR="00A30269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Տեսչական մարմնի իրավասությանը վերապահված խնդիրների, գործառույթների հետ կապված խորհրդակցություններին և քննարկումներին</w:t>
            </w:r>
            <w:r w:rsidR="00DC5D33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, </w:t>
            </w:r>
            <w:r w:rsidR="00A30269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քննարկվող հարցերի շուրջ </w:t>
            </w:r>
            <w:r w:rsidR="00847AC5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ներկայացնել </w:t>
            </w:r>
            <w:r w:rsidR="0056446B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իր կողմից ղեկավարվող կառուցվածքային ստորաբաժանման </w:t>
            </w:r>
            <w:r w:rsidR="002A013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դիրքորոշում</w:t>
            </w:r>
            <w:r w:rsidR="002A0133" w:rsidRPr="002A013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ը</w:t>
            </w:r>
            <w:r w:rsidR="0056446B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A30269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և </w:t>
            </w:r>
            <w:r w:rsidR="002A0133" w:rsidRPr="002A013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բարձրացված խնդիրների լուծմանն ուղղված </w:t>
            </w:r>
            <w:r w:rsidR="0056446B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համապատասխան </w:t>
            </w:r>
            <w:r w:rsidR="00A30269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առաջարկություններ</w:t>
            </w:r>
            <w:r w:rsidR="002A0133" w:rsidRPr="002A013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ը</w:t>
            </w:r>
            <w:r w:rsidR="00624A4D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.</w:t>
            </w:r>
            <w:r w:rsidR="00DC5D33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 </w:t>
            </w:r>
          </w:p>
          <w:p w:rsidR="00775518" w:rsidRPr="00961A30" w:rsidRDefault="00775518" w:rsidP="007C5CD9">
            <w:pPr>
              <w:spacing w:after="0" w:line="240" w:lineRule="auto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hy-AM"/>
              </w:rPr>
            </w:pPr>
          </w:p>
          <w:p w:rsidR="007C5CD9" w:rsidRPr="00961A30" w:rsidRDefault="007C5CD9" w:rsidP="00E40093">
            <w:pPr>
              <w:pStyle w:val="ListParagraph"/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961A30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lastRenderedPageBreak/>
              <w:t>Պարտականությունները՝</w:t>
            </w:r>
          </w:p>
          <w:p w:rsidR="007C5CD9" w:rsidRPr="00961A30" w:rsidRDefault="007C5CD9" w:rsidP="007C5CD9">
            <w:pPr>
              <w:pStyle w:val="ListParagraph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</w:p>
          <w:p w:rsidR="0093602F" w:rsidRPr="00961A30" w:rsidRDefault="00CE624F" w:rsidP="0093602F">
            <w:pPr>
              <w:pStyle w:val="ListParagraph"/>
              <w:numPr>
                <w:ilvl w:val="0"/>
                <w:numId w:val="13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i/>
                <w:color w:val="000000" w:themeColor="text1"/>
                <w:sz w:val="24"/>
                <w:szCs w:val="24"/>
                <w:lang w:val="hy-AM"/>
              </w:rPr>
            </w:pPr>
            <w:r w:rsidRPr="00961A30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4"/>
                <w:szCs w:val="24"/>
                <w:lang w:eastAsia="ru-RU"/>
              </w:rPr>
              <w:t>սննդամթերքի</w:t>
            </w:r>
            <w:r w:rsidRPr="00961A30">
              <w:rPr>
                <w:rStyle w:val="Emphasis"/>
                <w:rFonts w:ascii="Courier New" w:hAnsi="Courier New" w:cs="Courier New"/>
                <w:i w:val="0"/>
                <w:color w:val="000000" w:themeColor="text1"/>
                <w:sz w:val="24"/>
                <w:szCs w:val="24"/>
                <w:lang w:eastAsia="ru-RU"/>
              </w:rPr>
              <w:t xml:space="preserve">  </w:t>
            </w:r>
            <w:r w:rsidRPr="00961A30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4"/>
                <w:szCs w:val="24"/>
                <w:lang w:eastAsia="ru-RU"/>
              </w:rPr>
              <w:t>և</w:t>
            </w:r>
            <w:r w:rsidRPr="00961A30">
              <w:rPr>
                <w:rStyle w:val="Emphasis"/>
                <w:rFonts w:ascii="GHEA Grapalat" w:hAnsi="GHEA Grapalat"/>
                <w:i w:val="0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61A30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4"/>
                <w:szCs w:val="24"/>
                <w:lang w:eastAsia="ru-RU"/>
              </w:rPr>
              <w:t>կերի</w:t>
            </w:r>
            <w:r w:rsidRPr="00961A30">
              <w:rPr>
                <w:rStyle w:val="Emphasis"/>
                <w:rFonts w:ascii="Courier New" w:hAnsi="Courier New" w:cs="Courier New"/>
                <w:i w:val="0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61A30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4"/>
                <w:szCs w:val="24"/>
                <w:lang w:eastAsia="ru-RU"/>
              </w:rPr>
              <w:t>անվտանգության</w:t>
            </w:r>
            <w:r w:rsidRPr="00961A30">
              <w:rPr>
                <w:rStyle w:val="Emphasis"/>
                <w:rFonts w:ascii="GHEA Grapalat" w:hAnsi="GHEA Grapalat"/>
                <w:i w:val="0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961A30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4"/>
                <w:szCs w:val="24"/>
                <w:lang w:eastAsia="ru-RU"/>
              </w:rPr>
              <w:t>անասնաբուժության</w:t>
            </w:r>
            <w:r w:rsidRPr="00961A30">
              <w:rPr>
                <w:rStyle w:val="Emphasis"/>
                <w:rFonts w:ascii="GHEA Grapalat" w:hAnsi="GHEA Grapalat"/>
                <w:i w:val="0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961A30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4"/>
                <w:szCs w:val="24"/>
                <w:lang w:eastAsia="ru-RU"/>
              </w:rPr>
              <w:t>բուսասանիտարիայի</w:t>
            </w:r>
            <w:r w:rsidRPr="00961A30">
              <w:rPr>
                <w:rStyle w:val="Emphasis"/>
                <w:rFonts w:ascii="GHEA Grapalat" w:hAnsi="GHEA Grapalat"/>
                <w:i w:val="0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61A30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4"/>
                <w:szCs w:val="24"/>
                <w:lang w:eastAsia="ru-RU"/>
              </w:rPr>
              <w:t xml:space="preserve">բնագավառների </w:t>
            </w:r>
            <w:r w:rsidRPr="00961A30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4"/>
                <w:szCs w:val="24"/>
                <w:lang w:val="ru-RU" w:eastAsia="ru-RU"/>
              </w:rPr>
              <w:t>ռիսկերի</w:t>
            </w:r>
            <w:r w:rsidRPr="00961A30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61A30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4"/>
                <w:szCs w:val="24"/>
                <w:lang w:val="ru-RU" w:eastAsia="ru-RU"/>
              </w:rPr>
              <w:t>բացահայտման</w:t>
            </w:r>
            <w:r w:rsidRPr="00961A30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B443D3" w:rsidRPr="00961A30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4"/>
                <w:szCs w:val="24"/>
                <w:lang w:val="ru-RU" w:eastAsia="ru-RU"/>
              </w:rPr>
              <w:t>բնութագրման</w:t>
            </w:r>
            <w:r w:rsidR="00B443D3" w:rsidRPr="00961A30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B443D3" w:rsidRPr="00961A30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4"/>
                <w:szCs w:val="24"/>
                <w:lang w:val="ru-RU" w:eastAsia="ru-RU"/>
              </w:rPr>
              <w:t>և</w:t>
            </w:r>
            <w:r w:rsidR="00B443D3" w:rsidRPr="00961A30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B443D3" w:rsidRPr="00961A30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4"/>
                <w:szCs w:val="24"/>
                <w:lang w:val="ru-RU" w:eastAsia="ru-RU"/>
              </w:rPr>
              <w:t>ա</w:t>
            </w:r>
            <w:r w:rsidR="00F42561" w:rsidRPr="00961A30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4"/>
                <w:szCs w:val="24"/>
                <w:lang w:val="ru-RU" w:eastAsia="ru-RU"/>
              </w:rPr>
              <w:t>յ</w:t>
            </w:r>
            <w:r w:rsidR="00B443D3" w:rsidRPr="00961A30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4"/>
                <w:szCs w:val="24"/>
                <w:lang w:val="ru-RU" w:eastAsia="ru-RU"/>
              </w:rPr>
              <w:t>դ</w:t>
            </w:r>
            <w:r w:rsidR="00B443D3" w:rsidRPr="00961A30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B443D3" w:rsidRPr="00961A30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4"/>
                <w:szCs w:val="24"/>
                <w:lang w:val="ru-RU" w:eastAsia="ru-RU"/>
              </w:rPr>
              <w:t>բացահայտված</w:t>
            </w:r>
            <w:r w:rsidR="00B443D3" w:rsidRPr="00961A30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B443D3" w:rsidRPr="00961A30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4"/>
                <w:szCs w:val="24"/>
                <w:lang w:val="ru-RU" w:eastAsia="ru-RU"/>
              </w:rPr>
              <w:t>ռիսկերի</w:t>
            </w:r>
            <w:r w:rsidR="00B443D3" w:rsidRPr="00961A30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B443D3" w:rsidRPr="00961A30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4"/>
                <w:szCs w:val="24"/>
                <w:lang w:val="ru-RU" w:eastAsia="ru-RU"/>
              </w:rPr>
              <w:t>կառավարման</w:t>
            </w:r>
            <w:r w:rsidR="00B443D3" w:rsidRPr="00961A30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B443D3" w:rsidRPr="00961A30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4"/>
                <w:szCs w:val="24"/>
                <w:lang w:val="ru-RU" w:eastAsia="ru-RU"/>
              </w:rPr>
              <w:t>նպատակով</w:t>
            </w:r>
            <w:r w:rsidR="00B443D3" w:rsidRPr="00961A30">
              <w:rPr>
                <w:rStyle w:val="Emphasis"/>
                <w:rFonts w:ascii="GHEA Grapalat" w:hAnsi="GHEA Grapalat" w:cs="Sylfaen"/>
                <w:i w:val="0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F75F8" w:rsidRPr="00961A30">
              <w:rPr>
                <w:rFonts w:ascii="GHEA Grapalat" w:hAnsi="GHEA Grapalat"/>
                <w:color w:val="000000" w:themeColor="text1"/>
                <w:sz w:val="24"/>
                <w:szCs w:val="24"/>
              </w:rPr>
              <w:t>վերլուծել</w:t>
            </w:r>
            <w:r w:rsidR="00B443D3" w:rsidRPr="00961A30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և </w:t>
            </w:r>
            <w:r w:rsidR="004F75F8" w:rsidRPr="00961A30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գնահատել</w:t>
            </w:r>
            <w:r w:rsidR="00B443D3" w:rsidRPr="00961A30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 վերահսկման օբյեկտները՝ ըստ </w:t>
            </w:r>
            <w:r w:rsidR="00B443D3"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ռիսկի գործոնների</w:t>
            </w:r>
            <w:r w:rsidR="00B443D3" w:rsidRPr="00961A30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r w:rsidR="00B443D3"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վերահսկման օբյեկտները դասակարգ</w:t>
            </w:r>
            <w:r w:rsidR="004F75F8" w:rsidRPr="00961A30">
              <w:rPr>
                <w:rFonts w:ascii="GHEA Grapalat" w:hAnsi="GHEA Grapalat"/>
                <w:color w:val="000000" w:themeColor="text1"/>
                <w:sz w:val="24"/>
                <w:szCs w:val="24"/>
              </w:rPr>
              <w:t>ել</w:t>
            </w:r>
            <w:r w:rsidR="00B443D3" w:rsidRPr="00961A30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B443D3"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ըստ ռիսկայնության</w:t>
            </w:r>
            <w:r w:rsidR="00B443D3" w:rsidRPr="00961A30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ինչպես նաև </w:t>
            </w:r>
            <w:r w:rsidR="004F75F8" w:rsidRPr="00961A30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մշակել</w:t>
            </w:r>
            <w:r w:rsidR="00B443D3" w:rsidRPr="00961A30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և </w:t>
            </w:r>
            <w:r w:rsidR="004F75F8" w:rsidRPr="00961A30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ներդնել</w:t>
            </w:r>
            <w:r w:rsidR="00B443D3" w:rsidRPr="00961A30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 </w:t>
            </w:r>
            <w:r w:rsidR="00B443D3"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վերահսկողության առավել արդյունավետ և նպատակաուղղված մեխանիզմներ</w:t>
            </w:r>
            <w:r w:rsidR="00B443D3" w:rsidRPr="00961A30">
              <w:rPr>
                <w:rFonts w:ascii="GHEA Grapalat" w:hAnsi="GHEA Grapalat"/>
                <w:color w:val="000000" w:themeColor="text1"/>
                <w:sz w:val="24"/>
                <w:szCs w:val="24"/>
              </w:rPr>
              <w:t>.</w:t>
            </w:r>
          </w:p>
          <w:p w:rsidR="00B443D3" w:rsidRPr="00961A30" w:rsidRDefault="00B443D3" w:rsidP="0093602F">
            <w:pPr>
              <w:pStyle w:val="ListParagraph"/>
              <w:numPr>
                <w:ilvl w:val="0"/>
                <w:numId w:val="13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i/>
                <w:color w:val="000000" w:themeColor="text1"/>
                <w:sz w:val="24"/>
                <w:szCs w:val="24"/>
                <w:lang w:val="hy-AM"/>
              </w:rPr>
            </w:pP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սննդամթերքի անվտանգության բնագավառում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հայտնաբերված վտանգավոր սննդամթերքի, սննդամթերքի հետ անմիջական շփման մեջ գտնվող վտանգավոր նյութերի ամբողջ խմբաքանակի շուկայից հետկանչման գործընթացի վերահսկողության նպատակով այս գործընթացում </w:t>
            </w:r>
            <w:r w:rsidR="00BF53A6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իրականացնել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դրա շրջանառության հետ կապված ռիսկի տեսակի, ծավալի և աստիճանի վերլուծությունը: Սննդամթերքի անվտանգության ոլորտի համար սահմանված ռիսկայնության չափանիշներով պայմանավորված, </w:t>
            </w:r>
            <w:r w:rsidR="00BF53A6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իրականացնել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ոլորտի իրավիճակի վերլուծություն և ըստ ոլորտի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>(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նաև ըստ գործունեության տեսակների, անհատական և տեղայնության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) </w:t>
            </w:r>
            <w:r w:rsidR="00BF53A6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>իրականացնել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ռիսկայնության (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բարձր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,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միջին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,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ցածր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)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դասակարգում.</w:t>
            </w:r>
          </w:p>
          <w:p w:rsidR="00B443D3" w:rsidRPr="00961A30" w:rsidRDefault="00B443D3" w:rsidP="0093602F">
            <w:pPr>
              <w:pStyle w:val="ListParagraph"/>
              <w:numPr>
                <w:ilvl w:val="0"/>
                <w:numId w:val="13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i/>
                <w:color w:val="000000" w:themeColor="text1"/>
                <w:sz w:val="24"/>
                <w:szCs w:val="24"/>
                <w:lang w:val="hy-AM"/>
              </w:rPr>
            </w:pP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բուսասանիտարիայի բնագավառում </w:t>
            </w:r>
            <w:r w:rsidR="0084745F"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վնասակար օրգանիզմի հայտնաբերման դեպքում </w:t>
            </w:r>
            <w:r w:rsidR="00BF53A6"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իրականացնել</w:t>
            </w:r>
            <w:r w:rsidR="0084745F"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վնասակար օրգանիզմի ռիսկի վերլուծություն տվյալ տարածքի համար, </w:t>
            </w:r>
            <w:r w:rsidR="0084745F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ձեռնարկված միջոցառումների շարունակման, դադարեցման կամ փոփոխման անհրաժեշտությունը պարզելու նպատակով: Այս ոլորտում ռիսկի վերլուծության նպատակով </w:t>
            </w:r>
            <w:r w:rsidR="00BF53A6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իրականացնել</w:t>
            </w:r>
            <w:r w:rsidR="0084745F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կենսաբանական և տնտեսական տվյալների գնահատում՝ վնասակար օրգանիզմների կարգավորման անհրաժեշտությունը որոշելու, դրանց դեմ պայքարի բուսասանիտարական միջոցառումներ իրականացնելու կամ բուսասանիտարական միջոցառումներն ուժեղացնելու նպատակով.</w:t>
            </w:r>
          </w:p>
          <w:p w:rsidR="0084745F" w:rsidRPr="00961A30" w:rsidRDefault="0084745F" w:rsidP="0093602F">
            <w:pPr>
              <w:pStyle w:val="ListParagraph"/>
              <w:numPr>
                <w:ilvl w:val="0"/>
                <w:numId w:val="13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i/>
                <w:color w:val="000000" w:themeColor="text1"/>
                <w:sz w:val="24"/>
                <w:szCs w:val="24"/>
                <w:lang w:val="hy-AM"/>
              </w:rPr>
            </w:pP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կերի անվտանգության և անասնաբուժության բնագավառներում </w:t>
            </w:r>
            <w:r w:rsidR="00BF53A6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իրականացնել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նշված ոլորտների ռիսկի վերլուծություն, այսինքն</w:t>
            </w:r>
            <w:r w:rsidR="00240A02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՝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F53A6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որոշել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վտանգի առաջացման հավանականությունը և դրա հավանական ազդեցության հնարավոր հետևանքները կենդանու առողջության վրա, </w:t>
            </w:r>
            <w:r w:rsidR="00BF53A6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նույնականացնել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="00BF53A6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բնութագրել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վտանգի աղբյուրը, </w:t>
            </w:r>
            <w:r w:rsidR="00BF53A6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գնահատել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վտանգին ենթակա լինելու կամ վտանգի հանդեպ անպաշտպանվածության աստիճանը և </w:t>
            </w:r>
            <w:r w:rsidR="00BF53A6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բնութագրել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ռիսկը: Ռիսկի գնահատման արդյունքների հիման վրա համապատասխան կառուցվածքային ստորաբաժանումներին </w:t>
            </w:r>
            <w:r w:rsidR="00240A02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ներկայացնել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անհրաժեշտ մեթոդական ցուցումներ ռիսկի կանխմանը, վերացմանը կամ նվազեցմանն ուղղված համապատասխան գործողությունների, այդ թվում՝ վերահսկողության միջոցառումների կիրառման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lastRenderedPageBreak/>
              <w:t>առնչությամբ.</w:t>
            </w:r>
          </w:p>
          <w:p w:rsidR="0084745F" w:rsidRPr="00961A30" w:rsidRDefault="0084745F" w:rsidP="0093602F">
            <w:pPr>
              <w:pStyle w:val="ListParagraph"/>
              <w:numPr>
                <w:ilvl w:val="0"/>
                <w:numId w:val="13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i/>
                <w:color w:val="000000" w:themeColor="text1"/>
                <w:sz w:val="24"/>
                <w:szCs w:val="24"/>
                <w:lang w:val="hy-AM"/>
              </w:rPr>
            </w:pP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Տեսչական մարմնի վերահսկողության ոլորտներում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ստուգումները պլանավորելու նպատակով </w:t>
            </w:r>
            <w:r w:rsidR="00BF53A6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հետազոտել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Տեսչական մարմնի վերահսկողության ոլորտը, </w:t>
            </w:r>
            <w:r w:rsidR="00BF53A6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մշակել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տվյալ ոլորտում տնտեսավարող սուբյեկտների գործունեության ռիսկայնության աստիճանը որոշող չափանիշները, որոնք պետք է ներառեն տնտեսավարող սուբյեկտի գործունեության ոլորտի ռիսկը և (կամ) տնտեսավարող սուբյեկտի անհատական ռիսկերի հանրագումարը:</w:t>
            </w:r>
            <w:r w:rsidR="006D4D40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Ստուգումների տարեկան ծրագիրը նույնպես կազմվում է՝ հաշվի առնելով Վարչության պետի կողմից</w:t>
            </w:r>
            <w:r w:rsidR="00F42561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՝</w:t>
            </w:r>
            <w:r w:rsidR="006D4D40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տնտեսավարող սուբյեկտների գործունեության ռիսկայնության աստիճանը գնահատող չափանիշների հիման վրա որոշված տնտեսվարող սուբյեկտների ռիսկայնությունը.</w:t>
            </w:r>
          </w:p>
          <w:p w:rsidR="006D4D40" w:rsidRPr="00961A30" w:rsidRDefault="006D4D40" w:rsidP="0093602F">
            <w:pPr>
              <w:pStyle w:val="ListParagraph"/>
              <w:numPr>
                <w:ilvl w:val="0"/>
                <w:numId w:val="13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i/>
                <w:color w:val="000000" w:themeColor="text1"/>
                <w:sz w:val="24"/>
                <w:szCs w:val="24"/>
                <w:lang w:val="hy-AM"/>
              </w:rPr>
            </w:pP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սննդամթերքի անվտանգության, անասնաբուժության և բուսասանիտարիայի ոլորտներում մարդու կյանքին և առողջությանը սպառնացող վտանգի առաջացման հավանականությունը և այդ վտանգի ազդեցության աստիճանը որոշելու, ռիսկը բնութագրելու ու գնահատելու, կառավարելու, ռիսկերի նկարագրությունը և վերահսկողությունն ապահովելու նպատակով </w:t>
            </w:r>
            <w:r w:rsidR="00240A02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ներկայացնել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վերը նշված ոլորտներում պետական վերահսկողության շրջանակներում ռիսկի կանխմանը, վերացմանը կամ նվազեցմանն ուղղված համապատասխան գործողությունների ծրագիր, այդ թվում՝ կատարման ենթակա վերահսկողության անհրաժեշտ միջոցառումներ.</w:t>
            </w:r>
          </w:p>
          <w:p w:rsidR="006D4D40" w:rsidRPr="00961A30" w:rsidRDefault="00240A02" w:rsidP="0093602F">
            <w:pPr>
              <w:pStyle w:val="ListParagraph"/>
              <w:numPr>
                <w:ilvl w:val="0"/>
                <w:numId w:val="13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i/>
                <w:color w:val="000000" w:themeColor="text1"/>
                <w:sz w:val="24"/>
                <w:szCs w:val="24"/>
                <w:lang w:val="hy-AM"/>
              </w:rPr>
            </w:pP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իրականացնել</w:t>
            </w:r>
            <w:r w:rsidR="006D4D40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ռիսկի վերլուծություն,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գնահատել</w:t>
            </w:r>
            <w:r w:rsidR="006D4D40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և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կառավարել</w:t>
            </w:r>
            <w:r w:rsidR="006D4D40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բացահայտված ռիսկերը նաև  սահմանային պետական վերահսկողության շրջանակներում: Մասնավորապես՝ ներմուծվող սննդամթերքի, սննդամթերքի հետ շփվող նյութերի և սննդային ու կենսաբանական ակտիվ հավելումների ռիսկայնությունը որոշող չափանիշների հիման վրա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գնահատել</w:t>
            </w:r>
            <w:r w:rsidR="006D4D40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ներմուծվող բեռի ռիսկայնությունը, սահմանային հսիչ կետերին 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տրամադրել</w:t>
            </w:r>
            <w:r w:rsidR="006D4D40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անհրաժեշտ մեթոդական ցուցումներ ներմուծվող բեռի վտանգների կանխման ու նվազեցման և սահմանային անցման կետերում հսկողության համապատասխան տեսակի ընտրության ուղղությամբ.</w:t>
            </w:r>
            <w:r w:rsidR="00CE6702" w:rsidRPr="00961A3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:rsidR="00FE49F6" w:rsidRPr="00961A30" w:rsidRDefault="00FE49F6" w:rsidP="0093602F">
            <w:pPr>
              <w:pStyle w:val="ListParagraph"/>
              <w:numPr>
                <w:ilvl w:val="0"/>
                <w:numId w:val="13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տնտեսավարողների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գործունեության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և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սննդամթերքի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,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կենդանական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ծագման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հումքի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,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կերերի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,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կերային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հավելումների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,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անասնաբուժական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դեղամիջոցների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և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բուսասանիտարական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հսկման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ենթակա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ապրանքների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,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պեստիցիդների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և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ագրոքիմիկատների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շրջանառության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փուլերի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մոնիթորինգի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արդյունքների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ուսումնասիրության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և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վերլուծության հիման վրա, մոնիթորինգի արդյունքում խնդիրների բացահայտման դեպքում, Տեսչական մարմնի ղեկավարին ներկայացնել այդ խնդիրների վերացմանն ուղղված գործողությունների ծրագիր, մասնագիտական առաջարկություններ՝ համապատասխան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lastRenderedPageBreak/>
              <w:t>հիմնավորումներով և անհրաժեշտ փաստաթղթերով</w:t>
            </w:r>
            <w:r w:rsidRPr="00961A30">
              <w:rPr>
                <w:rFonts w:ascii="MS Mincho" w:eastAsia="MS Mincho" w:hAnsi="MS Mincho" w:cs="MS Mincho"/>
                <w:color w:val="000000" w:themeColor="text1"/>
                <w:sz w:val="24"/>
                <w:szCs w:val="24"/>
                <w:lang w:val="hy-AM"/>
              </w:rPr>
              <w:t>․</w:t>
            </w:r>
          </w:p>
          <w:p w:rsidR="00FE49F6" w:rsidRPr="00961A30" w:rsidRDefault="00FE49F6" w:rsidP="0093602F">
            <w:pPr>
              <w:pStyle w:val="ListParagraph"/>
              <w:numPr>
                <w:ilvl w:val="0"/>
                <w:numId w:val="13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սննդամթերքի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և կերի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անվտանգության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,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անասնաբուժական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և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բուսասանիտարիայի ոլորտներում ռիսկերի կառավարմանն ուղղված իրավական ակտերի նախագծերի, այլ գրությունների և փաստաթղթերի վերաբերյալ ներկայացնել </w:t>
            </w:r>
            <w:r w:rsidR="00961A30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Վարչության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դիրքորոշում</w:t>
            </w:r>
            <w:r w:rsidR="00961A30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ը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և </w:t>
            </w:r>
            <w:r w:rsidR="00961A30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համապատասխան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առաջարկություն</w:t>
            </w:r>
            <w:r w:rsidR="00961A30"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ներ</w:t>
            </w:r>
            <w:r w:rsidRPr="00961A30">
              <w:rPr>
                <w:rFonts w:ascii="MS Mincho" w:eastAsia="MS Mincho" w:hAnsi="MS Mincho" w:cs="MS Mincho"/>
                <w:color w:val="000000" w:themeColor="text1"/>
                <w:sz w:val="24"/>
                <w:szCs w:val="24"/>
                <w:lang w:val="hy-AM"/>
              </w:rPr>
              <w:t>․</w:t>
            </w:r>
          </w:p>
          <w:p w:rsidR="0093602F" w:rsidRPr="00961A30" w:rsidRDefault="0093602F" w:rsidP="0093602F">
            <w:pPr>
              <w:pStyle w:val="ListParagraph"/>
              <w:numPr>
                <w:ilvl w:val="0"/>
                <w:numId w:val="13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Տեսչական մարմնի ղեկավարին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ներկայացնել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զեկուցումներ՝ սննդամթերքի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և կերի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անվտանգության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,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անասնաբուժական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և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բուսասանիտարիայի բնագավառներում ռիսկերի բացահայտման, նվազեցման և դրանց կանխարգելման նպատակով իրականացվող գործողությունների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, 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կատարվող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աշխատանքների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մասին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.</w:t>
            </w:r>
          </w:p>
          <w:p w:rsidR="003C5E15" w:rsidRPr="00961A30" w:rsidRDefault="007A14F0" w:rsidP="0093602F">
            <w:pPr>
              <w:pStyle w:val="ListParagraph"/>
              <w:numPr>
                <w:ilvl w:val="0"/>
                <w:numId w:val="13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</w:pPr>
            <w:r w:rsidRPr="00961A30">
              <w:rPr>
                <w:rFonts w:ascii="GHEA Grapalat" w:eastAsia="Sylfaen" w:hAnsi="GHEA Grapalat" w:cs="Sylfaen"/>
                <w:color w:val="000000" w:themeColor="text1"/>
                <w:sz w:val="24"/>
                <w:lang w:val="hy-AM"/>
              </w:rPr>
              <w:t>ուսումնասիրել</w:t>
            </w:r>
            <w:r w:rsidRPr="00961A30">
              <w:rPr>
                <w:rFonts w:ascii="GHEA Grapalat" w:eastAsia="GHEA Grapalat" w:hAnsi="GHEA Grapalat" w:cs="GHEA Grapalat"/>
                <w:color w:val="000000" w:themeColor="text1"/>
                <w:sz w:val="24"/>
                <w:lang w:val="hy-AM"/>
              </w:rPr>
              <w:t xml:space="preserve"> </w:t>
            </w:r>
            <w:r w:rsidRPr="00961A30">
              <w:rPr>
                <w:rFonts w:ascii="GHEA Grapalat" w:eastAsia="Sylfaen" w:hAnsi="GHEA Grapalat" w:cs="Sylfaen"/>
                <w:color w:val="000000" w:themeColor="text1"/>
                <w:sz w:val="24"/>
                <w:lang w:val="hy-AM"/>
              </w:rPr>
              <w:t>Վարչության</w:t>
            </w:r>
            <w:r w:rsidRPr="00961A30">
              <w:rPr>
                <w:rFonts w:ascii="GHEA Grapalat" w:eastAsia="GHEA Grapalat" w:hAnsi="GHEA Grapalat" w:cs="GHEA Grapalat"/>
                <w:color w:val="000000" w:themeColor="text1"/>
                <w:sz w:val="24"/>
                <w:lang w:val="hy-AM"/>
              </w:rPr>
              <w:t xml:space="preserve"> </w:t>
            </w:r>
            <w:r w:rsidRPr="00961A30">
              <w:rPr>
                <w:rFonts w:ascii="GHEA Grapalat" w:eastAsia="Sylfaen" w:hAnsi="GHEA Grapalat" w:cs="Sylfaen"/>
                <w:color w:val="000000" w:themeColor="text1"/>
                <w:sz w:val="24"/>
                <w:lang w:val="hy-AM"/>
              </w:rPr>
              <w:t>գործառույթները</w:t>
            </w:r>
            <w:r w:rsidRPr="00961A30">
              <w:rPr>
                <w:rFonts w:ascii="GHEA Grapalat" w:eastAsia="GHEA Grapalat" w:hAnsi="GHEA Grapalat" w:cs="GHEA Grapalat"/>
                <w:color w:val="000000" w:themeColor="text1"/>
                <w:sz w:val="24"/>
                <w:lang w:val="hy-AM"/>
              </w:rPr>
              <w:t xml:space="preserve"> </w:t>
            </w:r>
            <w:r w:rsidRPr="00961A30">
              <w:rPr>
                <w:rFonts w:ascii="GHEA Grapalat" w:eastAsia="Sylfaen" w:hAnsi="GHEA Grapalat" w:cs="Sylfaen"/>
                <w:color w:val="000000" w:themeColor="text1"/>
                <w:sz w:val="24"/>
                <w:lang w:val="hy-AM"/>
              </w:rPr>
              <w:t>կանոնակարգող</w:t>
            </w:r>
            <w:r w:rsidRPr="00961A30">
              <w:rPr>
                <w:rFonts w:ascii="GHEA Grapalat" w:eastAsia="GHEA Grapalat" w:hAnsi="GHEA Grapalat" w:cs="GHEA Grapalat"/>
                <w:color w:val="000000" w:themeColor="text1"/>
                <w:sz w:val="24"/>
                <w:lang w:val="hy-AM"/>
              </w:rPr>
              <w:t xml:space="preserve"> </w:t>
            </w:r>
            <w:r w:rsidRPr="00961A30">
              <w:rPr>
                <w:rFonts w:ascii="GHEA Grapalat" w:eastAsia="Sylfaen" w:hAnsi="GHEA Grapalat" w:cs="Sylfaen"/>
                <w:color w:val="000000" w:themeColor="text1"/>
                <w:sz w:val="24"/>
                <w:lang w:val="hy-AM"/>
              </w:rPr>
              <w:t>և</w:t>
            </w:r>
            <w:r w:rsidRPr="00961A30">
              <w:rPr>
                <w:rFonts w:ascii="GHEA Grapalat" w:eastAsia="GHEA Grapalat" w:hAnsi="GHEA Grapalat" w:cs="GHEA Grapalat"/>
                <w:color w:val="000000" w:themeColor="text1"/>
                <w:sz w:val="24"/>
                <w:lang w:val="hy-AM"/>
              </w:rPr>
              <w:t xml:space="preserve"> </w:t>
            </w:r>
            <w:r w:rsidRPr="00961A30">
              <w:rPr>
                <w:rFonts w:ascii="GHEA Grapalat" w:eastAsia="Sylfaen" w:hAnsi="GHEA Grapalat" w:cs="Sylfaen"/>
                <w:color w:val="000000" w:themeColor="text1"/>
                <w:sz w:val="24"/>
                <w:lang w:val="hy-AM"/>
              </w:rPr>
              <w:t>գործառույթների</w:t>
            </w:r>
            <w:r w:rsidRPr="00961A30">
              <w:rPr>
                <w:rFonts w:ascii="GHEA Grapalat" w:eastAsia="GHEA Grapalat" w:hAnsi="GHEA Grapalat" w:cs="GHEA Grapalat"/>
                <w:color w:val="000000" w:themeColor="text1"/>
                <w:sz w:val="24"/>
                <w:lang w:val="hy-AM"/>
              </w:rPr>
              <w:t xml:space="preserve"> </w:t>
            </w:r>
            <w:r w:rsidRPr="00961A30">
              <w:rPr>
                <w:rFonts w:ascii="GHEA Grapalat" w:eastAsia="Sylfaen" w:hAnsi="GHEA Grapalat" w:cs="Sylfaen"/>
                <w:color w:val="000000" w:themeColor="text1"/>
                <w:sz w:val="24"/>
                <w:lang w:val="hy-AM"/>
              </w:rPr>
              <w:t>իրականացմանն</w:t>
            </w:r>
            <w:r w:rsidRPr="00961A30">
              <w:rPr>
                <w:rFonts w:ascii="GHEA Grapalat" w:eastAsia="GHEA Grapalat" w:hAnsi="GHEA Grapalat" w:cs="GHEA Grapalat"/>
                <w:color w:val="000000" w:themeColor="text1"/>
                <w:sz w:val="24"/>
                <w:lang w:val="hy-AM"/>
              </w:rPr>
              <w:t xml:space="preserve"> </w:t>
            </w:r>
            <w:r w:rsidRPr="00961A30">
              <w:rPr>
                <w:rFonts w:ascii="GHEA Grapalat" w:eastAsia="Sylfaen" w:hAnsi="GHEA Grapalat" w:cs="Sylfaen"/>
                <w:color w:val="000000" w:themeColor="text1"/>
                <w:sz w:val="24"/>
                <w:lang w:val="hy-AM"/>
              </w:rPr>
              <w:t>առնչվող</w:t>
            </w:r>
            <w:r w:rsidRPr="00961A30">
              <w:rPr>
                <w:rFonts w:ascii="GHEA Grapalat" w:eastAsia="GHEA Grapalat" w:hAnsi="GHEA Grapalat" w:cs="GHEA Grapalat"/>
                <w:color w:val="000000" w:themeColor="text1"/>
                <w:sz w:val="24"/>
                <w:lang w:val="hy-AM"/>
              </w:rPr>
              <w:t xml:space="preserve"> </w:t>
            </w:r>
            <w:r w:rsidRPr="00961A30">
              <w:rPr>
                <w:rFonts w:ascii="GHEA Grapalat" w:eastAsia="Sylfaen" w:hAnsi="GHEA Grapalat" w:cs="Sylfaen"/>
                <w:color w:val="000000" w:themeColor="text1"/>
                <w:sz w:val="24"/>
                <w:lang w:val="hy-AM"/>
              </w:rPr>
              <w:t>իրավական</w:t>
            </w:r>
            <w:r w:rsidRPr="00961A30">
              <w:rPr>
                <w:rFonts w:ascii="GHEA Grapalat" w:eastAsia="GHEA Grapalat" w:hAnsi="GHEA Grapalat" w:cs="GHEA Grapalat"/>
                <w:color w:val="000000" w:themeColor="text1"/>
                <w:sz w:val="24"/>
                <w:lang w:val="hy-AM"/>
              </w:rPr>
              <w:t xml:space="preserve"> </w:t>
            </w:r>
            <w:r w:rsidRPr="00961A30">
              <w:rPr>
                <w:rFonts w:ascii="GHEA Grapalat" w:eastAsia="Sylfaen" w:hAnsi="GHEA Grapalat" w:cs="Sylfaen"/>
                <w:color w:val="000000" w:themeColor="text1"/>
                <w:sz w:val="24"/>
                <w:lang w:val="hy-AM"/>
              </w:rPr>
              <w:t>ակտերը</w:t>
            </w:r>
            <w:r w:rsidR="00CF0E71" w:rsidRPr="00961A30">
              <w:rPr>
                <w:rFonts w:ascii="GHEA Grapalat" w:eastAsia="Sylfaen" w:hAnsi="GHEA Grapalat" w:cs="Sylfaen"/>
                <w:color w:val="000000" w:themeColor="text1"/>
                <w:sz w:val="24"/>
                <w:lang w:val="hy-AM"/>
              </w:rPr>
              <w:t xml:space="preserve">, օրենսդրության խախտումների, հակասությունների և բացերի հայտնաբերման դեպքում ներկայացնել դրանց </w:t>
            </w:r>
            <w:r w:rsidR="0093602F" w:rsidRPr="00961A30">
              <w:rPr>
                <w:rFonts w:ascii="GHEA Grapalat" w:eastAsia="Sylfaen" w:hAnsi="GHEA Grapalat" w:cs="Sylfaen"/>
                <w:color w:val="000000" w:themeColor="text1"/>
                <w:sz w:val="24"/>
                <w:lang w:val="hy-AM"/>
              </w:rPr>
              <w:t xml:space="preserve">վերացման, օրենսդրության կատարելագործման վերաբերյալ </w:t>
            </w:r>
            <w:r w:rsidR="00CF0E71" w:rsidRPr="00961A30">
              <w:rPr>
                <w:rFonts w:ascii="GHEA Grapalat" w:eastAsia="Sylfaen" w:hAnsi="GHEA Grapalat" w:cs="Sylfaen"/>
                <w:color w:val="000000" w:themeColor="text1"/>
                <w:sz w:val="24"/>
                <w:lang w:val="hy-AM"/>
              </w:rPr>
              <w:t>առաջարկություններ</w:t>
            </w:r>
            <w:r w:rsidRPr="00961A30">
              <w:rPr>
                <w:rFonts w:ascii="GHEA Grapalat" w:eastAsia="GHEA Grapalat" w:hAnsi="GHEA Grapalat" w:cs="GHEA Grapalat"/>
                <w:color w:val="000000" w:themeColor="text1"/>
                <w:sz w:val="24"/>
                <w:lang w:val="hy-AM"/>
              </w:rPr>
              <w:t>.</w:t>
            </w:r>
          </w:p>
        </w:tc>
      </w:tr>
      <w:tr w:rsidR="00961A30" w:rsidRPr="00961A30" w:rsidTr="00ED6921">
        <w:trPr>
          <w:trHeight w:val="13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E15" w:rsidRPr="00961A30" w:rsidRDefault="003C5E15" w:rsidP="003C5E1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 w:rsidRPr="00961A30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hy-AM"/>
              </w:rPr>
              <w:lastRenderedPageBreak/>
              <w:t xml:space="preserve">3. </w:t>
            </w:r>
            <w:r w:rsidRPr="00961A30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hy-AM"/>
              </w:rPr>
              <w:t>Պաշտոնին</w:t>
            </w:r>
            <w:r w:rsidRPr="00961A30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hy-AM"/>
              </w:rPr>
              <w:t>ներկայացվող</w:t>
            </w:r>
            <w:r w:rsidRPr="00961A30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1A30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hy-AM"/>
              </w:rPr>
              <w:t>պահանջները</w:t>
            </w:r>
          </w:p>
          <w:p w:rsidR="0000101D" w:rsidRPr="00961A30" w:rsidRDefault="003C5E15" w:rsidP="0043050E">
            <w:pPr>
              <w:pStyle w:val="NormalWeb"/>
              <w:spacing w:before="0" w:beforeAutospacing="0" w:after="0" w:afterAutospacing="0"/>
              <w:ind w:firstLine="38"/>
              <w:rPr>
                <w:rFonts w:ascii="GHEA Grapalat" w:hAnsi="GHEA Grapalat" w:cs="Sylfaen"/>
                <w:b/>
                <w:color w:val="000000" w:themeColor="text1"/>
                <w:lang w:val="hy-AM"/>
              </w:rPr>
            </w:pPr>
            <w:r w:rsidRPr="00961A30">
              <w:rPr>
                <w:rFonts w:ascii="GHEA Grapalat" w:hAnsi="GHEA Grapalat"/>
                <w:b/>
                <w:color w:val="000000" w:themeColor="text1"/>
                <w:lang w:val="hy-AM"/>
              </w:rPr>
              <w:t xml:space="preserve">3.1. </w:t>
            </w:r>
            <w:r w:rsidRPr="00961A30">
              <w:rPr>
                <w:rFonts w:ascii="GHEA Grapalat" w:hAnsi="GHEA Grapalat" w:cs="Sylfaen"/>
                <w:b/>
                <w:color w:val="000000" w:themeColor="text1"/>
                <w:lang w:val="hy-AM"/>
              </w:rPr>
              <w:t>Կրթություն</w:t>
            </w:r>
            <w:r w:rsidRPr="00961A30">
              <w:rPr>
                <w:rFonts w:ascii="GHEA Grapalat" w:hAnsi="GHEA Grapalat"/>
                <w:b/>
                <w:color w:val="000000" w:themeColor="text1"/>
                <w:lang w:val="hy-AM"/>
              </w:rPr>
              <w:t xml:space="preserve">, </w:t>
            </w:r>
            <w:r w:rsidRPr="00961A30">
              <w:rPr>
                <w:rFonts w:ascii="GHEA Grapalat" w:hAnsi="GHEA Grapalat" w:cs="Sylfaen"/>
                <w:b/>
                <w:color w:val="000000" w:themeColor="text1"/>
                <w:lang w:val="hy-AM"/>
              </w:rPr>
              <w:t>որակավորման</w:t>
            </w:r>
            <w:r w:rsidRPr="00961A30">
              <w:rPr>
                <w:rFonts w:ascii="GHEA Grapalat" w:hAnsi="GHEA Grapalat"/>
                <w:b/>
                <w:color w:val="000000" w:themeColor="text1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b/>
                <w:color w:val="000000" w:themeColor="text1"/>
                <w:lang w:val="hy-AM"/>
              </w:rPr>
              <w:t>աստիճանը</w:t>
            </w:r>
          </w:p>
          <w:tbl>
            <w:tblPr>
              <w:tblStyle w:val="TableGrid"/>
              <w:tblW w:w="9564" w:type="dxa"/>
              <w:tblLook w:val="04A0" w:firstRow="1" w:lastRow="0" w:firstColumn="1" w:lastColumn="0" w:noHBand="0" w:noVBand="1"/>
            </w:tblPr>
            <w:tblGrid>
              <w:gridCol w:w="458"/>
              <w:gridCol w:w="2145"/>
              <w:gridCol w:w="2448"/>
              <w:gridCol w:w="4513"/>
            </w:tblGrid>
            <w:tr w:rsidR="00961A30" w:rsidRPr="00961A30" w:rsidTr="00B6398F">
              <w:trPr>
                <w:trHeight w:val="92"/>
              </w:trPr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25DB" w:rsidRPr="00961A30" w:rsidRDefault="002325DB" w:rsidP="00295339">
                  <w:pPr>
                    <w:pStyle w:val="NormalWeb"/>
                    <w:spacing w:before="0" w:beforeAutospacing="0" w:after="0" w:afterAutospacing="0"/>
                    <w:rPr>
                      <w:rFonts w:ascii="GHEA Grapalat" w:hAnsi="GHEA Grapalat"/>
                      <w:color w:val="000000" w:themeColor="text1"/>
                    </w:rPr>
                  </w:pPr>
                  <w:r w:rsidRPr="00961A30">
                    <w:rPr>
                      <w:rFonts w:ascii="GHEA Grapalat" w:hAnsi="GHEA Grapalat"/>
                      <w:color w:val="000000" w:themeColor="text1"/>
                    </w:rPr>
                    <w:t>1.</w:t>
                  </w:r>
                </w:p>
              </w:tc>
              <w:tc>
                <w:tcPr>
                  <w:tcW w:w="2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25DB" w:rsidRPr="00961A30" w:rsidRDefault="002325DB" w:rsidP="00295339">
                  <w:pPr>
                    <w:pStyle w:val="NormalWeb"/>
                    <w:spacing w:before="0" w:beforeAutospacing="0" w:after="0" w:afterAutospacing="0"/>
                    <w:rPr>
                      <w:rFonts w:ascii="GHEA Grapalat" w:hAnsi="GHEA Grapalat"/>
                      <w:color w:val="000000" w:themeColor="text1"/>
                    </w:rPr>
                  </w:pPr>
                  <w:r w:rsidRPr="00961A30">
                    <w:rPr>
                      <w:rFonts w:ascii="GHEA Grapalat" w:hAnsi="GHEA Grapalat"/>
                      <w:color w:val="000000" w:themeColor="text1"/>
                    </w:rPr>
                    <w:t>Ուղղություն</w:t>
                  </w:r>
                </w:p>
              </w:tc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25DB" w:rsidRPr="00961A30" w:rsidRDefault="002325DB" w:rsidP="00295339">
                  <w:pPr>
                    <w:pStyle w:val="NormalWeb"/>
                    <w:spacing w:before="0" w:beforeAutospacing="0" w:after="0" w:afterAutospacing="0"/>
                    <w:rPr>
                      <w:rFonts w:ascii="GHEA Grapalat" w:hAnsi="GHEA Grapalat"/>
                      <w:color w:val="000000" w:themeColor="text1"/>
                    </w:rPr>
                  </w:pPr>
                  <w:r w:rsidRPr="00961A30">
                    <w:rPr>
                      <w:rFonts w:ascii="GHEA Grapalat" w:hAnsi="GHEA Grapalat"/>
                      <w:color w:val="000000" w:themeColor="text1"/>
                    </w:rPr>
                    <w:t>Ճարտարագիտու-թյուն, արդյունաբերություն և շինարարություն</w:t>
                  </w:r>
                </w:p>
              </w:tc>
              <w:tc>
                <w:tcPr>
                  <w:tcW w:w="4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25DB" w:rsidRPr="00961A30" w:rsidRDefault="002325DB" w:rsidP="00295339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color w:val="000000" w:themeColor="text1"/>
                      <w:lang w:val="hy-AM"/>
                    </w:rPr>
                  </w:pPr>
                  <w:r w:rsidRPr="00961A30">
                    <w:rPr>
                      <w:rFonts w:ascii="GHEA Grapalat" w:hAnsi="GHEA Grapalat"/>
                      <w:color w:val="000000" w:themeColor="text1"/>
                      <w:lang w:val="hy-AM"/>
                    </w:rPr>
                    <w:t>Գյուղատնտեսություն, անտառային տնտեսություն, ձկնային տնտեսություն և անասնաբուժություն</w:t>
                  </w:r>
                </w:p>
              </w:tc>
            </w:tr>
            <w:tr w:rsidR="00961A30" w:rsidRPr="00961A30" w:rsidTr="00B6398F">
              <w:trPr>
                <w:trHeight w:val="92"/>
              </w:trPr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398F" w:rsidRPr="00961A30" w:rsidRDefault="00B6398F" w:rsidP="00295339">
                  <w:pPr>
                    <w:pStyle w:val="NormalWeb"/>
                    <w:spacing w:before="0" w:beforeAutospacing="0" w:after="0" w:afterAutospacing="0"/>
                    <w:rPr>
                      <w:rFonts w:ascii="GHEA Grapalat" w:hAnsi="GHEA Grapalat"/>
                      <w:color w:val="000000" w:themeColor="text1"/>
                      <w:lang w:val="hy-AM"/>
                    </w:rPr>
                  </w:pPr>
                  <w:r w:rsidRPr="00961A30">
                    <w:rPr>
                      <w:rFonts w:ascii="GHEA Grapalat" w:hAnsi="GHEA Grapalat"/>
                      <w:color w:val="000000" w:themeColor="text1"/>
                      <w:lang w:val="hy-AM"/>
                    </w:rPr>
                    <w:t>2.</w:t>
                  </w:r>
                </w:p>
              </w:tc>
              <w:tc>
                <w:tcPr>
                  <w:tcW w:w="2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398F" w:rsidRPr="00961A30" w:rsidRDefault="00B6398F" w:rsidP="00295339">
                  <w:pPr>
                    <w:pStyle w:val="NormalWeb"/>
                    <w:spacing w:before="0" w:beforeAutospacing="0" w:after="0" w:afterAutospacing="0"/>
                    <w:rPr>
                      <w:rFonts w:ascii="GHEA Grapalat" w:hAnsi="GHEA Grapalat"/>
                      <w:color w:val="000000" w:themeColor="text1"/>
                      <w:lang w:val="hy-AM"/>
                    </w:rPr>
                  </w:pPr>
                  <w:r w:rsidRPr="00961A30">
                    <w:rPr>
                      <w:rFonts w:ascii="GHEA Grapalat" w:hAnsi="GHEA Grapalat"/>
                      <w:color w:val="000000" w:themeColor="text1"/>
                      <w:lang w:val="hy-AM"/>
                    </w:rPr>
                    <w:t>Ոլորտ</w:t>
                  </w:r>
                </w:p>
              </w:tc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398F" w:rsidRPr="00961A30" w:rsidRDefault="00B6398F" w:rsidP="00295339">
                  <w:pPr>
                    <w:pStyle w:val="NormalWeb"/>
                    <w:spacing w:before="0" w:beforeAutospacing="0" w:after="0" w:afterAutospacing="0"/>
                    <w:rPr>
                      <w:rFonts w:ascii="GHEA Grapalat" w:hAnsi="GHEA Grapalat"/>
                      <w:color w:val="000000" w:themeColor="text1"/>
                    </w:rPr>
                  </w:pPr>
                  <w:r w:rsidRPr="00961A30">
                    <w:rPr>
                      <w:rFonts w:ascii="GHEA Grapalat" w:hAnsi="GHEA Grapalat"/>
                      <w:color w:val="000000" w:themeColor="text1"/>
                    </w:rPr>
                    <w:t>Արդյունաբերություն և տեխնոլոգիա</w:t>
                  </w:r>
                </w:p>
              </w:tc>
              <w:tc>
                <w:tcPr>
                  <w:tcW w:w="4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98F" w:rsidRPr="00961A30" w:rsidRDefault="00B6398F" w:rsidP="00295339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color w:val="000000" w:themeColor="text1"/>
                      <w:lang w:val="hy-AM"/>
                    </w:rPr>
                  </w:pPr>
                </w:p>
              </w:tc>
            </w:tr>
          </w:tbl>
          <w:p w:rsidR="002325DB" w:rsidRPr="00961A30" w:rsidRDefault="002325DB" w:rsidP="002325DB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iCs/>
                <w:color w:val="000000" w:themeColor="text1"/>
                <w:lang w:val="hy-AM"/>
              </w:rPr>
            </w:pPr>
          </w:p>
          <w:p w:rsidR="008E2B74" w:rsidRPr="00961A30" w:rsidRDefault="002325DB" w:rsidP="002325DB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i/>
                <w:iCs/>
                <w:color w:val="000000" w:themeColor="text1"/>
                <w:lang w:val="hy-AM"/>
              </w:rPr>
            </w:pPr>
            <w:r w:rsidRPr="00961A30">
              <w:rPr>
                <w:rFonts w:ascii="GHEA Grapalat" w:hAnsi="GHEA Grapalat"/>
                <w:i/>
                <w:iCs/>
                <w:color w:val="000000" w:themeColor="text1"/>
                <w:lang w:val="hy-AM"/>
              </w:rPr>
              <w:t xml:space="preserve">Կամ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49"/>
              <w:gridCol w:w="2615"/>
              <w:gridCol w:w="6200"/>
            </w:tblGrid>
            <w:tr w:rsidR="00961A30" w:rsidRPr="004E2EA2" w:rsidTr="00D71B5A">
              <w:trPr>
                <w:trHeight w:val="89"/>
              </w:trPr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B74" w:rsidRPr="00961A30" w:rsidRDefault="008E2B74" w:rsidP="00D71B5A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color w:val="000000" w:themeColor="text1"/>
                      <w:lang w:val="hy-AM"/>
                    </w:rPr>
                  </w:pPr>
                  <w:r w:rsidRPr="00961A30">
                    <w:rPr>
                      <w:rFonts w:ascii="GHEA Grapalat" w:hAnsi="GHEA Grapalat"/>
                      <w:iCs/>
                      <w:color w:val="000000" w:themeColor="text1"/>
                      <w:lang w:val="hy-AM"/>
                    </w:rPr>
                    <w:t>1.</w:t>
                  </w:r>
                </w:p>
              </w:tc>
              <w:tc>
                <w:tcPr>
                  <w:tcW w:w="2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B74" w:rsidRPr="00961A30" w:rsidRDefault="008E2B74" w:rsidP="00D71B5A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color w:val="000000" w:themeColor="text1"/>
                      <w:lang w:val="hy-AM"/>
                    </w:rPr>
                  </w:pPr>
                  <w:r w:rsidRPr="00961A30">
                    <w:rPr>
                      <w:rFonts w:ascii="GHEA Grapalat" w:hAnsi="GHEA Grapalat"/>
                      <w:iCs/>
                      <w:color w:val="000000" w:themeColor="text1"/>
                      <w:lang w:val="hy-AM"/>
                    </w:rPr>
                    <w:t>Ուղղություն</w:t>
                  </w:r>
                </w:p>
              </w:tc>
              <w:tc>
                <w:tcPr>
                  <w:tcW w:w="6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B74" w:rsidRPr="00961A30" w:rsidRDefault="008E2B74" w:rsidP="00D71B5A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color w:val="000000" w:themeColor="text1"/>
                      <w:lang w:val="hy-AM"/>
                    </w:rPr>
                  </w:pPr>
                  <w:r w:rsidRPr="00961A30">
                    <w:rPr>
                      <w:rFonts w:ascii="GHEA Grapalat" w:hAnsi="GHEA Grapalat"/>
                      <w:iCs/>
                      <w:color w:val="000000" w:themeColor="text1"/>
                      <w:lang w:val="hy-AM"/>
                    </w:rPr>
                    <w:t>Սոցիալական գիտություններ, լրագրություն և տեղեկատվական գիտություններ</w:t>
                  </w:r>
                </w:p>
              </w:tc>
            </w:tr>
            <w:tr w:rsidR="00961A30" w:rsidRPr="004E2EA2" w:rsidTr="00D71B5A">
              <w:trPr>
                <w:trHeight w:val="344"/>
              </w:trPr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B74" w:rsidRPr="00961A30" w:rsidRDefault="008E2B74" w:rsidP="00D71B5A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color w:val="000000" w:themeColor="text1"/>
                      <w:lang w:val="hy-AM"/>
                    </w:rPr>
                  </w:pPr>
                  <w:r w:rsidRPr="00961A30">
                    <w:rPr>
                      <w:rFonts w:ascii="GHEA Grapalat" w:hAnsi="GHEA Grapalat"/>
                      <w:iCs/>
                      <w:color w:val="000000" w:themeColor="text1"/>
                      <w:lang w:val="hy-AM"/>
                    </w:rPr>
                    <w:t>2.</w:t>
                  </w:r>
                </w:p>
              </w:tc>
              <w:tc>
                <w:tcPr>
                  <w:tcW w:w="2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B74" w:rsidRPr="00961A30" w:rsidRDefault="008E2B74" w:rsidP="00D71B5A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color w:val="000000" w:themeColor="text1"/>
                      <w:lang w:val="hy-AM"/>
                    </w:rPr>
                  </w:pPr>
                  <w:r w:rsidRPr="00961A30">
                    <w:rPr>
                      <w:rFonts w:ascii="GHEA Grapalat" w:hAnsi="GHEA Grapalat"/>
                      <w:iCs/>
                      <w:color w:val="000000" w:themeColor="text1"/>
                      <w:lang w:val="hy-AM"/>
                    </w:rPr>
                    <w:t>Ոլորտ</w:t>
                  </w:r>
                </w:p>
              </w:tc>
              <w:tc>
                <w:tcPr>
                  <w:tcW w:w="6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B74" w:rsidRPr="00961A30" w:rsidRDefault="008E2B74" w:rsidP="00D71B5A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color w:val="000000" w:themeColor="text1"/>
                      <w:lang w:val="hy-AM"/>
                    </w:rPr>
                  </w:pPr>
                  <w:r w:rsidRPr="00961A30">
                    <w:rPr>
                      <w:rFonts w:ascii="GHEA Grapalat" w:hAnsi="GHEA Grapalat"/>
                      <w:iCs/>
                      <w:color w:val="000000" w:themeColor="text1"/>
                      <w:lang w:val="hy-AM"/>
                    </w:rPr>
                    <w:t>Սոցիալական և վարքաբանական գիտություններ</w:t>
                  </w:r>
                </w:p>
              </w:tc>
            </w:tr>
          </w:tbl>
          <w:p w:rsidR="002325DB" w:rsidRPr="00961A30" w:rsidRDefault="002325DB" w:rsidP="002325DB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i/>
                <w:iCs/>
                <w:color w:val="000000" w:themeColor="text1"/>
                <w:lang w:val="hy-AM"/>
              </w:rPr>
            </w:pPr>
          </w:p>
          <w:p w:rsidR="008E2B74" w:rsidRPr="0081551F" w:rsidRDefault="008E2B74" w:rsidP="002325DB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i/>
                <w:iCs/>
                <w:color w:val="000000" w:themeColor="text1"/>
                <w:lang w:val="hy-AM"/>
              </w:rPr>
            </w:pPr>
            <w:r w:rsidRPr="00961A30">
              <w:rPr>
                <w:rFonts w:ascii="GHEA Grapalat" w:hAnsi="GHEA Grapalat"/>
                <w:i/>
                <w:iCs/>
                <w:color w:val="000000" w:themeColor="text1"/>
                <w:lang w:val="hy-AM"/>
              </w:rPr>
              <w:t xml:space="preserve">Կամ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28"/>
              <w:gridCol w:w="2217"/>
              <w:gridCol w:w="3249"/>
              <w:gridCol w:w="2533"/>
              <w:gridCol w:w="1037"/>
            </w:tblGrid>
            <w:tr w:rsidR="00961A30" w:rsidRPr="004E2EA2" w:rsidTr="00B6398F">
              <w:trPr>
                <w:trHeight w:val="89"/>
              </w:trPr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25DB" w:rsidRPr="00961A30" w:rsidRDefault="002325DB" w:rsidP="00295339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color w:val="000000" w:themeColor="text1"/>
                      <w:lang w:val="hy-AM"/>
                    </w:rPr>
                  </w:pPr>
                  <w:r w:rsidRPr="00961A30">
                    <w:rPr>
                      <w:rFonts w:ascii="GHEA Grapalat" w:hAnsi="GHEA Grapalat"/>
                      <w:iCs/>
                      <w:color w:val="000000" w:themeColor="text1"/>
                      <w:lang w:val="hy-AM"/>
                    </w:rPr>
                    <w:t>1.</w:t>
                  </w:r>
                </w:p>
              </w:tc>
              <w:tc>
                <w:tcPr>
                  <w:tcW w:w="2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25DB" w:rsidRPr="00961A30" w:rsidRDefault="002325DB" w:rsidP="00295339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color w:val="000000" w:themeColor="text1"/>
                      <w:lang w:val="hy-AM"/>
                    </w:rPr>
                  </w:pPr>
                  <w:r w:rsidRPr="00961A30">
                    <w:rPr>
                      <w:rFonts w:ascii="GHEA Grapalat" w:hAnsi="GHEA Grapalat"/>
                      <w:iCs/>
                      <w:color w:val="000000" w:themeColor="text1"/>
                      <w:lang w:val="hy-AM"/>
                    </w:rPr>
                    <w:t>Ուղղություն</w:t>
                  </w:r>
                </w:p>
              </w:tc>
              <w:tc>
                <w:tcPr>
                  <w:tcW w:w="68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25DB" w:rsidRPr="00961A30" w:rsidRDefault="002325DB" w:rsidP="00B6398F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color w:val="000000" w:themeColor="text1"/>
                      <w:lang w:val="hy-AM"/>
                    </w:rPr>
                  </w:pPr>
                  <w:r w:rsidRPr="00961A30">
                    <w:rPr>
                      <w:rFonts w:ascii="GHEA Grapalat" w:hAnsi="GHEA Grapalat"/>
                      <w:iCs/>
                      <w:color w:val="000000" w:themeColor="text1"/>
                      <w:lang w:val="hy-AM"/>
                    </w:rPr>
                    <w:t>Բնական գիտություններ, մաթեմատիկա և վիճակագրություն</w:t>
                  </w:r>
                </w:p>
              </w:tc>
            </w:tr>
            <w:tr w:rsidR="00961A30" w:rsidRPr="004E2EA2" w:rsidTr="00B6398F">
              <w:trPr>
                <w:trHeight w:val="344"/>
              </w:trPr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25DB" w:rsidRPr="00961A30" w:rsidRDefault="002325DB" w:rsidP="00295339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color w:val="000000" w:themeColor="text1"/>
                      <w:lang w:val="hy-AM"/>
                    </w:rPr>
                  </w:pPr>
                  <w:r w:rsidRPr="00961A30">
                    <w:rPr>
                      <w:rFonts w:ascii="GHEA Grapalat" w:hAnsi="GHEA Grapalat"/>
                      <w:iCs/>
                      <w:color w:val="000000" w:themeColor="text1"/>
                      <w:lang w:val="hy-AM"/>
                    </w:rPr>
                    <w:t>2.</w:t>
                  </w:r>
                </w:p>
              </w:tc>
              <w:tc>
                <w:tcPr>
                  <w:tcW w:w="2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25DB" w:rsidRPr="00961A30" w:rsidRDefault="002325DB" w:rsidP="00295339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color w:val="000000" w:themeColor="text1"/>
                      <w:lang w:val="hy-AM"/>
                    </w:rPr>
                  </w:pPr>
                  <w:r w:rsidRPr="00961A30">
                    <w:rPr>
                      <w:rFonts w:ascii="GHEA Grapalat" w:hAnsi="GHEA Grapalat"/>
                      <w:iCs/>
                      <w:color w:val="000000" w:themeColor="text1"/>
                      <w:lang w:val="hy-AM"/>
                    </w:rPr>
                    <w:t>Ոլորտ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25DB" w:rsidRPr="00961A30" w:rsidRDefault="002325DB" w:rsidP="00295339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color w:val="000000" w:themeColor="text1"/>
                      <w:lang w:val="hy-AM"/>
                    </w:rPr>
                  </w:pPr>
                  <w:r w:rsidRPr="00961A30">
                    <w:rPr>
                      <w:rFonts w:ascii="GHEA Grapalat" w:hAnsi="GHEA Grapalat"/>
                      <w:iCs/>
                      <w:color w:val="000000" w:themeColor="text1"/>
                      <w:lang w:val="hy-AM"/>
                    </w:rPr>
                    <w:t>Կենսաբանական գիտություններ</w:t>
                  </w:r>
                </w:p>
              </w:tc>
              <w:tc>
                <w:tcPr>
                  <w:tcW w:w="2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25DB" w:rsidRPr="00961A30" w:rsidRDefault="002325DB" w:rsidP="00295339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color w:val="000000" w:themeColor="text1"/>
                      <w:lang w:val="hy-AM"/>
                    </w:rPr>
                  </w:pPr>
                  <w:r w:rsidRPr="00961A30">
                    <w:rPr>
                      <w:rFonts w:ascii="GHEA Grapalat" w:hAnsi="GHEA Grapalat"/>
                      <w:iCs/>
                      <w:color w:val="000000" w:themeColor="text1"/>
                      <w:lang w:val="hy-AM"/>
                    </w:rPr>
                    <w:t>Շրջակա միջավայր</w:t>
                  </w:r>
                </w:p>
              </w:tc>
              <w:tc>
                <w:tcPr>
                  <w:tcW w:w="1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25DB" w:rsidRPr="00961A30" w:rsidRDefault="002325DB" w:rsidP="00295339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color w:val="000000" w:themeColor="text1"/>
                      <w:lang w:val="hy-AM"/>
                    </w:rPr>
                  </w:pPr>
                  <w:r w:rsidRPr="00961A30">
                    <w:rPr>
                      <w:rFonts w:ascii="GHEA Grapalat" w:hAnsi="GHEA Grapalat"/>
                      <w:iCs/>
                      <w:color w:val="000000" w:themeColor="text1"/>
                      <w:lang w:val="hy-AM"/>
                    </w:rPr>
                    <w:t>Քիմիա</w:t>
                  </w:r>
                </w:p>
              </w:tc>
            </w:tr>
          </w:tbl>
          <w:p w:rsidR="000F1905" w:rsidRDefault="000F1905" w:rsidP="00C63BF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iCs/>
                <w:color w:val="000000" w:themeColor="text1"/>
                <w:lang w:val="hy-AM"/>
              </w:rPr>
            </w:pPr>
          </w:p>
          <w:p w:rsidR="004E2EA2" w:rsidRDefault="004E2EA2" w:rsidP="00C63BF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iCs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Cs/>
                <w:color w:val="000000" w:themeColor="text1"/>
                <w:lang w:val="hy-AM"/>
              </w:rPr>
              <w:t>կամ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52"/>
              <w:gridCol w:w="2160"/>
              <w:gridCol w:w="6847"/>
            </w:tblGrid>
            <w:tr w:rsidR="004E2EA2" w:rsidTr="004E2EA2">
              <w:tc>
                <w:tcPr>
                  <w:tcW w:w="552" w:type="dxa"/>
                </w:tcPr>
                <w:p w:rsidR="004E2EA2" w:rsidRDefault="004E2EA2" w:rsidP="00C63BFC">
                  <w:pPr>
                    <w:pStyle w:val="NormalWeb"/>
                    <w:spacing w:before="0" w:beforeAutospacing="0" w:after="0" w:afterAutospacing="0"/>
                    <w:rPr>
                      <w:rFonts w:ascii="GHEA Grapalat" w:hAnsi="GHEA Grapalat"/>
                      <w:iCs/>
                      <w:color w:val="000000" w:themeColor="text1"/>
                      <w:lang w:val="hy-AM"/>
                    </w:rPr>
                  </w:pPr>
                  <w:r>
                    <w:rPr>
                      <w:rFonts w:ascii="GHEA Grapalat" w:hAnsi="GHEA Grapalat"/>
                      <w:iCs/>
                      <w:color w:val="000000" w:themeColor="text1"/>
                      <w:lang w:val="hy-AM"/>
                    </w:rPr>
                    <w:t>1.</w:t>
                  </w:r>
                </w:p>
              </w:tc>
              <w:tc>
                <w:tcPr>
                  <w:tcW w:w="2160" w:type="dxa"/>
                </w:tcPr>
                <w:p w:rsidR="004E2EA2" w:rsidRDefault="004E2EA2" w:rsidP="00C63BFC">
                  <w:pPr>
                    <w:pStyle w:val="NormalWeb"/>
                    <w:spacing w:before="0" w:beforeAutospacing="0" w:after="0" w:afterAutospacing="0"/>
                    <w:rPr>
                      <w:rFonts w:ascii="GHEA Grapalat" w:hAnsi="GHEA Grapalat"/>
                      <w:iCs/>
                      <w:color w:val="000000" w:themeColor="text1"/>
                      <w:lang w:val="hy-AM"/>
                    </w:rPr>
                  </w:pPr>
                  <w:r w:rsidRPr="00B7300F">
                    <w:rPr>
                      <w:rFonts w:ascii="GHEA Grapalat" w:hAnsi="GHEA Grapalat"/>
                      <w:iCs/>
                      <w:lang w:val="hy-AM"/>
                    </w:rPr>
                    <w:t>Ուղղություն</w:t>
                  </w:r>
                </w:p>
              </w:tc>
              <w:tc>
                <w:tcPr>
                  <w:tcW w:w="6847" w:type="dxa"/>
                </w:tcPr>
                <w:p w:rsidR="004E2EA2" w:rsidRDefault="004E2EA2" w:rsidP="00C63BFC">
                  <w:pPr>
                    <w:pStyle w:val="NormalWeb"/>
                    <w:spacing w:before="0" w:beforeAutospacing="0" w:after="0" w:afterAutospacing="0"/>
                    <w:rPr>
                      <w:rFonts w:ascii="GHEA Grapalat" w:hAnsi="GHEA Grapalat"/>
                      <w:iCs/>
                      <w:color w:val="000000" w:themeColor="text1"/>
                      <w:lang w:val="hy-AM"/>
                    </w:rPr>
                  </w:pPr>
                  <w:r w:rsidRPr="00B7300F">
                    <w:rPr>
                      <w:rFonts w:ascii="GHEA Grapalat" w:hAnsi="GHEA Grapalat"/>
                      <w:iCs/>
                      <w:lang w:val="hy-AM"/>
                    </w:rPr>
                    <w:t>Գործարարություն, վարչարարություն և իրավունք</w:t>
                  </w:r>
                  <w:bookmarkStart w:id="0" w:name="_GoBack"/>
                  <w:bookmarkEnd w:id="0"/>
                </w:p>
              </w:tc>
            </w:tr>
          </w:tbl>
          <w:p w:rsidR="004E2EA2" w:rsidRDefault="004E2EA2" w:rsidP="00C63BF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iCs/>
                <w:color w:val="000000" w:themeColor="text1"/>
                <w:lang w:val="hy-AM"/>
              </w:rPr>
            </w:pPr>
          </w:p>
          <w:p w:rsidR="008E696F" w:rsidRPr="00961A30" w:rsidRDefault="003C5E15" w:rsidP="00C63BF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iCs/>
                <w:color w:val="000000" w:themeColor="text1"/>
                <w:lang w:val="hy-AM"/>
              </w:rPr>
            </w:pPr>
            <w:r w:rsidRPr="00961A30">
              <w:rPr>
                <w:rFonts w:ascii="GHEA Grapalat" w:hAnsi="GHEA Grapalat"/>
                <w:b/>
                <w:color w:val="000000" w:themeColor="text1"/>
                <w:lang w:val="hy-AM"/>
              </w:rPr>
              <w:t xml:space="preserve">3.2. </w:t>
            </w:r>
            <w:r w:rsidRPr="00961A30">
              <w:rPr>
                <w:rFonts w:ascii="GHEA Grapalat" w:hAnsi="GHEA Grapalat" w:cs="Sylfaen"/>
                <w:b/>
                <w:color w:val="000000" w:themeColor="text1"/>
                <w:lang w:val="hy-AM"/>
              </w:rPr>
              <w:t>Մասնագիտական</w:t>
            </w:r>
            <w:r w:rsidRPr="00961A30">
              <w:rPr>
                <w:rFonts w:ascii="GHEA Grapalat" w:hAnsi="GHEA Grapalat"/>
                <w:b/>
                <w:color w:val="000000" w:themeColor="text1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b/>
                <w:color w:val="000000" w:themeColor="text1"/>
                <w:lang w:val="hy-AM"/>
              </w:rPr>
              <w:t>գիտելիքները</w:t>
            </w:r>
            <w:r w:rsidRPr="00961A30">
              <w:rPr>
                <w:rFonts w:ascii="GHEA Grapalat" w:hAnsi="GHEA Grapalat"/>
                <w:color w:val="000000" w:themeColor="text1"/>
                <w:lang w:val="hy-AM"/>
              </w:rPr>
              <w:br/>
            </w:r>
            <w:r w:rsidRPr="00961A30">
              <w:rPr>
                <w:rFonts w:ascii="GHEA Grapalat" w:hAnsi="GHEA Grapalat" w:cs="Sylfaen"/>
                <w:color w:val="000000" w:themeColor="text1"/>
                <w:lang w:val="hy-AM"/>
              </w:rPr>
              <w:t>Ունի</w:t>
            </w:r>
            <w:r w:rsidRPr="00961A30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lang w:val="hy-AM"/>
              </w:rPr>
              <w:t>գործառույթների</w:t>
            </w:r>
            <w:r w:rsidRPr="00961A30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lang w:val="hy-AM"/>
              </w:rPr>
              <w:t>իրականացման</w:t>
            </w:r>
            <w:r w:rsidRPr="00961A30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lang w:val="hy-AM"/>
              </w:rPr>
              <w:t>համար</w:t>
            </w:r>
            <w:r w:rsidRPr="00961A30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lang w:val="hy-AM"/>
              </w:rPr>
              <w:t>անհրաժեշտ</w:t>
            </w:r>
            <w:r w:rsidRPr="00961A30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color w:val="000000" w:themeColor="text1"/>
                <w:lang w:val="hy-AM"/>
              </w:rPr>
              <w:t>գիտելիքներ</w:t>
            </w:r>
            <w:r w:rsidRPr="00961A30">
              <w:rPr>
                <w:rFonts w:ascii="GHEA Grapalat" w:hAnsi="GHEA Grapalat"/>
                <w:color w:val="000000" w:themeColor="text1"/>
                <w:lang w:val="hy-AM"/>
              </w:rPr>
              <w:br/>
            </w:r>
            <w:r w:rsidRPr="00961A30">
              <w:rPr>
                <w:rFonts w:ascii="GHEA Grapalat" w:hAnsi="GHEA Grapalat"/>
                <w:b/>
                <w:color w:val="000000" w:themeColor="text1"/>
                <w:lang w:val="hy-AM"/>
              </w:rPr>
              <w:t>3.3.</w:t>
            </w:r>
            <w:r w:rsidRPr="00961A30">
              <w:rPr>
                <w:rFonts w:ascii="GHEA Grapalat" w:hAnsi="GHEA Grapalat"/>
                <w:b/>
                <w:bCs/>
                <w:color w:val="000000" w:themeColor="text1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b/>
                <w:color w:val="000000" w:themeColor="text1"/>
                <w:lang w:val="hy-AM"/>
              </w:rPr>
              <w:t>Աշխատանքային</w:t>
            </w:r>
            <w:r w:rsidRPr="00961A30">
              <w:rPr>
                <w:rFonts w:ascii="GHEA Grapalat" w:hAnsi="GHEA Grapalat"/>
                <w:b/>
                <w:color w:val="000000" w:themeColor="text1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b/>
                <w:color w:val="000000" w:themeColor="text1"/>
                <w:lang w:val="hy-AM"/>
              </w:rPr>
              <w:t>ստաժը</w:t>
            </w:r>
            <w:r w:rsidRPr="00961A30">
              <w:rPr>
                <w:rFonts w:ascii="GHEA Grapalat" w:hAnsi="GHEA Grapalat"/>
                <w:b/>
                <w:color w:val="000000" w:themeColor="text1"/>
                <w:lang w:val="hy-AM"/>
              </w:rPr>
              <w:t xml:space="preserve">, </w:t>
            </w:r>
            <w:r w:rsidRPr="00961A30">
              <w:rPr>
                <w:rFonts w:ascii="GHEA Grapalat" w:hAnsi="GHEA Grapalat" w:cs="Sylfaen"/>
                <w:b/>
                <w:color w:val="000000" w:themeColor="text1"/>
                <w:lang w:val="hy-AM"/>
              </w:rPr>
              <w:t>աշխատանքի</w:t>
            </w:r>
            <w:r w:rsidRPr="00961A30">
              <w:rPr>
                <w:rFonts w:ascii="GHEA Grapalat" w:hAnsi="GHEA Grapalat"/>
                <w:b/>
                <w:color w:val="000000" w:themeColor="text1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b/>
                <w:color w:val="000000" w:themeColor="text1"/>
                <w:lang w:val="hy-AM"/>
              </w:rPr>
              <w:t>բնագավառում</w:t>
            </w:r>
            <w:r w:rsidRPr="00961A30">
              <w:rPr>
                <w:rFonts w:ascii="GHEA Grapalat" w:hAnsi="GHEA Grapalat"/>
                <w:b/>
                <w:color w:val="000000" w:themeColor="text1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b/>
                <w:color w:val="000000" w:themeColor="text1"/>
                <w:lang w:val="hy-AM"/>
              </w:rPr>
              <w:t>փորձը</w:t>
            </w:r>
            <w:r w:rsidRPr="00961A30">
              <w:rPr>
                <w:rFonts w:ascii="GHEA Grapalat" w:hAnsi="GHEA Grapalat"/>
                <w:color w:val="000000" w:themeColor="text1"/>
                <w:lang w:val="hy-AM"/>
              </w:rPr>
              <w:br/>
            </w:r>
            <w:r w:rsidR="00775518" w:rsidRPr="00961A30"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Հանրային </w:t>
            </w:r>
            <w:r w:rsidR="00C63BFC" w:rsidRPr="00961A30">
              <w:rPr>
                <w:rFonts w:ascii="GHEA Grapalat" w:hAnsi="GHEA Grapalat" w:cs="Sylfaen"/>
                <w:color w:val="000000" w:themeColor="text1"/>
                <w:lang w:val="hy-AM"/>
              </w:rPr>
              <w:t>ծառայության</w:t>
            </w:r>
            <w:r w:rsidR="00775518" w:rsidRPr="00961A30"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 ա</w:t>
            </w:r>
            <w:r w:rsidR="00001067" w:rsidRPr="00961A30"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ռնվազն երեք տարվա ստաժ կամ </w:t>
            </w:r>
            <w:r w:rsidR="007F7D8C" w:rsidRPr="00961A30"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չորս </w:t>
            </w:r>
            <w:r w:rsidR="00775518" w:rsidRPr="00961A30"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տարվա մասնագիտական աշխատանքային ստաժ կամ </w:t>
            </w:r>
            <w:r w:rsidR="00CF0E71" w:rsidRPr="00961A30">
              <w:rPr>
                <w:rFonts w:ascii="GHEA Grapalat" w:hAnsi="GHEA Grapalat" w:cs="Sylfaen"/>
                <w:color w:val="000000" w:themeColor="text1"/>
                <w:lang w:val="hy-AM"/>
              </w:rPr>
              <w:t>կենսաբանական գիտ</w:t>
            </w:r>
            <w:r w:rsidR="008D4DB6" w:rsidRPr="00961A30"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ությունների կամ բնական գիտությունների կամ գյուղատնտեսության </w:t>
            </w:r>
            <w:r w:rsidR="00CF0E71" w:rsidRPr="00961A30"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կամ առողջապահության </w:t>
            </w:r>
            <w:r w:rsidR="00775518" w:rsidRPr="00961A30"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բնագավառում` </w:t>
            </w:r>
            <w:r w:rsidR="007F7D8C" w:rsidRPr="00961A30"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չորս </w:t>
            </w:r>
            <w:r w:rsidR="00775518" w:rsidRPr="00961A30">
              <w:rPr>
                <w:rFonts w:ascii="GHEA Grapalat" w:hAnsi="GHEA Grapalat" w:cs="Sylfaen"/>
                <w:color w:val="000000" w:themeColor="text1"/>
                <w:lang w:val="hy-AM"/>
              </w:rPr>
              <w:t>տարվա աշխատանքային ստաժ.</w:t>
            </w:r>
            <w:r w:rsidRPr="00961A30">
              <w:rPr>
                <w:rFonts w:ascii="GHEA Grapalat" w:hAnsi="GHEA Grapalat"/>
                <w:i/>
                <w:iCs/>
                <w:color w:val="000000" w:themeColor="text1"/>
                <w:lang w:val="hy-AM"/>
              </w:rPr>
              <w:br/>
            </w:r>
            <w:r w:rsidRPr="00961A30">
              <w:rPr>
                <w:rFonts w:ascii="GHEA Grapalat" w:hAnsi="GHEA Grapalat"/>
                <w:b/>
                <w:color w:val="000000" w:themeColor="text1"/>
                <w:lang w:val="hy-AM"/>
              </w:rPr>
              <w:t xml:space="preserve">3.4. </w:t>
            </w:r>
            <w:r w:rsidRPr="00961A30">
              <w:rPr>
                <w:rFonts w:ascii="GHEA Grapalat" w:hAnsi="GHEA Grapalat" w:cs="Sylfaen"/>
                <w:b/>
                <w:color w:val="000000" w:themeColor="text1"/>
                <w:lang w:val="hy-AM"/>
              </w:rPr>
              <w:t>Անհրաժեշտ</w:t>
            </w:r>
            <w:r w:rsidRPr="00961A30">
              <w:rPr>
                <w:rFonts w:ascii="GHEA Grapalat" w:hAnsi="GHEA Grapalat"/>
                <w:b/>
                <w:color w:val="000000" w:themeColor="text1"/>
                <w:lang w:val="hy-AM"/>
              </w:rPr>
              <w:t xml:space="preserve"> </w:t>
            </w:r>
            <w:r w:rsidRPr="00961A30">
              <w:rPr>
                <w:rFonts w:ascii="GHEA Grapalat" w:hAnsi="GHEA Grapalat" w:cs="Sylfaen"/>
                <w:b/>
                <w:color w:val="000000" w:themeColor="text1"/>
                <w:lang w:val="hy-AM"/>
              </w:rPr>
              <w:t>կոմպետենցիաներ</w:t>
            </w:r>
          </w:p>
          <w:p w:rsidR="00531B09" w:rsidRPr="00961A30" w:rsidRDefault="008E696F" w:rsidP="008E696F">
            <w:pPr>
              <w:pStyle w:val="NormalWeb"/>
              <w:spacing w:before="0" w:beforeAutospacing="0" w:after="0" w:afterAutospacing="0"/>
              <w:ind w:firstLine="375"/>
              <w:rPr>
                <w:rFonts w:ascii="GHEA Grapalat" w:hAnsi="GHEA Grapalat" w:cs="Sylfaen"/>
                <w:b/>
                <w:color w:val="000000" w:themeColor="text1"/>
              </w:rPr>
            </w:pPr>
            <w:r w:rsidRPr="00961A30">
              <w:rPr>
                <w:rFonts w:ascii="GHEA Grapalat" w:hAnsi="GHEA Grapalat" w:cs="Sylfaen"/>
                <w:b/>
                <w:color w:val="000000" w:themeColor="text1"/>
              </w:rPr>
              <w:t>Ընդհանրական կոմպետենցիաներ՝</w:t>
            </w:r>
          </w:p>
          <w:p w:rsidR="0000101D" w:rsidRPr="00961A30" w:rsidRDefault="0000101D" w:rsidP="0000101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314" w:hanging="283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961A30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</w:rPr>
              <w:t>Աշխատակազմի</w:t>
            </w:r>
            <w:r w:rsidRPr="00961A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1A30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</w:rPr>
              <w:t>կառավարում</w:t>
            </w:r>
          </w:p>
          <w:p w:rsidR="0000101D" w:rsidRPr="00961A30" w:rsidRDefault="0000101D" w:rsidP="0000101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314" w:hanging="283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961A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1A30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</w:rPr>
              <w:t>Քաղաքականության</w:t>
            </w:r>
            <w:r w:rsidRPr="00961A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1A30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</w:rPr>
              <w:t>վերլուծություն</w:t>
            </w:r>
            <w:r w:rsidRPr="00961A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961A30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</w:rPr>
              <w:t>մոնիթորինգ</w:t>
            </w:r>
          </w:p>
          <w:p w:rsidR="0000101D" w:rsidRPr="00961A30" w:rsidRDefault="0000101D" w:rsidP="0000101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314" w:hanging="283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961A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1A30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</w:rPr>
              <w:t>Որոշումների</w:t>
            </w:r>
            <w:r w:rsidRPr="00961A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1A30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</w:rPr>
              <w:t>կայացում</w:t>
            </w:r>
          </w:p>
          <w:p w:rsidR="0000101D" w:rsidRPr="00961A30" w:rsidRDefault="0000101D" w:rsidP="0000101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314" w:hanging="283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961A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1A30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</w:rPr>
              <w:t>Ծրագրերի</w:t>
            </w:r>
            <w:r w:rsidRPr="00961A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1A30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</w:rPr>
              <w:t>կառավարում</w:t>
            </w:r>
          </w:p>
          <w:p w:rsidR="0000101D" w:rsidRPr="00961A30" w:rsidRDefault="0000101D" w:rsidP="0000101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314" w:hanging="283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961A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1A30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</w:rPr>
              <w:t>Խնդրի</w:t>
            </w:r>
            <w:r w:rsidRPr="00961A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1A30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</w:rPr>
              <w:t>լուծում</w:t>
            </w:r>
          </w:p>
          <w:p w:rsidR="008E696F" w:rsidRPr="00961A30" w:rsidRDefault="0000101D" w:rsidP="00961A3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314" w:hanging="283"/>
              <w:rPr>
                <w:rFonts w:ascii="GHEA Grapalat" w:eastAsia="Calibri" w:hAnsi="GHEA Grapalat" w:cs="Sylfaen"/>
                <w:color w:val="000000" w:themeColor="text1"/>
                <w:sz w:val="24"/>
                <w:szCs w:val="24"/>
              </w:rPr>
            </w:pPr>
            <w:r w:rsidRPr="00961A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1A30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</w:rPr>
              <w:t>Բարեվարքություն</w:t>
            </w:r>
            <w:r w:rsidRPr="00961A30">
              <w:rPr>
                <w:rFonts w:ascii="GHEA Grapalat" w:eastAsia="Calibri" w:hAnsi="GHEA Grapalat" w:cs="Sylfaen"/>
                <w:color w:val="000000" w:themeColor="text1"/>
                <w:sz w:val="24"/>
                <w:szCs w:val="24"/>
              </w:rPr>
              <w:t xml:space="preserve"> </w:t>
            </w:r>
          </w:p>
          <w:p w:rsidR="008E696F" w:rsidRPr="00961A30" w:rsidRDefault="008E696F" w:rsidP="008E696F">
            <w:pPr>
              <w:spacing w:after="0" w:line="240" w:lineRule="auto"/>
              <w:rPr>
                <w:rFonts w:ascii="GHEA Grapalat" w:eastAsia="Calibri" w:hAnsi="GHEA Grapalat" w:cs="Sylfaen"/>
                <w:b/>
                <w:color w:val="000000" w:themeColor="text1"/>
                <w:sz w:val="24"/>
                <w:szCs w:val="24"/>
              </w:rPr>
            </w:pPr>
            <w:r w:rsidRPr="00961A30">
              <w:rPr>
                <w:rFonts w:ascii="GHEA Grapalat" w:eastAsia="Calibri" w:hAnsi="GHEA Grapalat" w:cs="Sylfaen"/>
                <w:b/>
                <w:color w:val="000000" w:themeColor="text1"/>
                <w:sz w:val="24"/>
                <w:szCs w:val="24"/>
              </w:rPr>
              <w:t xml:space="preserve">     Ընտրանքային կոմպետենցիաներ՝</w:t>
            </w:r>
          </w:p>
          <w:p w:rsidR="00531B09" w:rsidRPr="00961A30" w:rsidRDefault="00531B09" w:rsidP="00531B09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color w:val="000000" w:themeColor="text1"/>
                <w:sz w:val="24"/>
              </w:rPr>
            </w:pPr>
            <w:r w:rsidRPr="00961A30">
              <w:rPr>
                <w:rFonts w:ascii="GHEA Grapalat" w:hAnsi="GHEA Grapalat"/>
                <w:color w:val="000000" w:themeColor="text1"/>
                <w:sz w:val="24"/>
              </w:rPr>
              <w:t>Բանակցությունների վարում</w:t>
            </w:r>
          </w:p>
          <w:p w:rsidR="00531B09" w:rsidRPr="00961A30" w:rsidRDefault="00531B09" w:rsidP="00531B09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color w:val="000000" w:themeColor="text1"/>
                <w:sz w:val="24"/>
              </w:rPr>
            </w:pPr>
            <w:r w:rsidRPr="00961A30">
              <w:rPr>
                <w:rFonts w:ascii="GHEA Grapalat" w:hAnsi="GHEA Grapalat"/>
                <w:color w:val="000000" w:themeColor="text1"/>
                <w:sz w:val="24"/>
              </w:rPr>
              <w:t>Փոփոխությունների կառավարում</w:t>
            </w:r>
          </w:p>
          <w:p w:rsidR="00531B09" w:rsidRPr="00961A30" w:rsidRDefault="00531B09" w:rsidP="00531B09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color w:val="000000" w:themeColor="text1"/>
                <w:sz w:val="24"/>
              </w:rPr>
            </w:pPr>
            <w:r w:rsidRPr="00961A30">
              <w:rPr>
                <w:rFonts w:ascii="GHEA Grapalat" w:hAnsi="GHEA Grapalat"/>
                <w:color w:val="000000" w:themeColor="text1"/>
                <w:sz w:val="24"/>
              </w:rPr>
              <w:t>Ժամանակի կառավարում</w:t>
            </w:r>
          </w:p>
          <w:p w:rsidR="00531B09" w:rsidRPr="00961A30" w:rsidRDefault="00531B09" w:rsidP="00531B09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color w:val="000000" w:themeColor="text1"/>
                <w:sz w:val="24"/>
              </w:rPr>
            </w:pPr>
            <w:r w:rsidRPr="00961A30">
              <w:rPr>
                <w:rFonts w:ascii="GHEA Grapalat" w:hAnsi="GHEA Grapalat"/>
                <w:color w:val="000000" w:themeColor="text1"/>
                <w:sz w:val="24"/>
              </w:rPr>
              <w:t>Ելույթների նախապատրաստում և կազմակերպում</w:t>
            </w:r>
          </w:p>
          <w:p w:rsidR="003C5E15" w:rsidRPr="00961A30" w:rsidRDefault="00531B09" w:rsidP="003E5004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color w:val="000000" w:themeColor="text1"/>
                <w:sz w:val="24"/>
              </w:rPr>
            </w:pPr>
            <w:r w:rsidRPr="00961A30">
              <w:rPr>
                <w:rFonts w:ascii="GHEA Grapalat" w:hAnsi="GHEA Grapalat"/>
                <w:color w:val="000000" w:themeColor="text1"/>
                <w:sz w:val="24"/>
              </w:rPr>
              <w:t>Ժողովների և խորհրդակցությունների կազմակերպում և վարում</w:t>
            </w:r>
          </w:p>
        </w:tc>
      </w:tr>
      <w:tr w:rsidR="00961A30" w:rsidRPr="004E2EA2" w:rsidTr="00ED6921">
        <w:trPr>
          <w:trHeight w:val="13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E15" w:rsidRPr="00961A30" w:rsidRDefault="003C5E15" w:rsidP="003C5E1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961A30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4. </w:t>
            </w:r>
            <w:r w:rsidRPr="00961A30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</w:rPr>
              <w:t>Կազմակերպական</w:t>
            </w:r>
            <w:r w:rsidRPr="00961A30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61A30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</w:rPr>
              <w:t>շրջանակը</w:t>
            </w:r>
          </w:p>
          <w:p w:rsidR="00F973DA" w:rsidRPr="00961A30" w:rsidRDefault="00F973DA" w:rsidP="00F973DA">
            <w:pPr>
              <w:jc w:val="both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</w:rPr>
            </w:pPr>
            <w:r w:rsidRPr="00961A30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</w:rPr>
              <w:t>4.1. Աշխատանքի կազմակերպման և ղեկավարման պատասխանատվությունը</w:t>
            </w:r>
          </w:p>
          <w:p w:rsidR="00F973DA" w:rsidRPr="00961A30" w:rsidRDefault="00F973DA" w:rsidP="00F973DA">
            <w:pPr>
              <w:spacing w:after="0"/>
              <w:ind w:right="9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Պատասխանատու է համապատասխան մարմնի կառուցվածքային ստորաբաժանման աշխատանքների կազմակերպման և ղեկավարման համար։</w:t>
            </w:r>
          </w:p>
          <w:p w:rsidR="00F973DA" w:rsidRPr="00961A30" w:rsidRDefault="00F973DA" w:rsidP="00F973DA">
            <w:pPr>
              <w:spacing w:after="0"/>
              <w:ind w:right="9"/>
              <w:jc w:val="both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</w:rPr>
            </w:pPr>
          </w:p>
          <w:p w:rsidR="00F973DA" w:rsidRPr="00961A30" w:rsidRDefault="00F973DA" w:rsidP="00F973DA">
            <w:pPr>
              <w:spacing w:after="0"/>
              <w:ind w:right="9"/>
              <w:jc w:val="both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</w:rPr>
            </w:pPr>
            <w:r w:rsidRPr="00961A30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</w:rPr>
              <w:t>4.2. Որոշումներ կայացնելու լիազորություններ</w:t>
            </w:r>
            <w:r w:rsidRPr="00961A30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</w:rPr>
              <w:tab/>
            </w:r>
          </w:p>
          <w:p w:rsidR="00F973DA" w:rsidRPr="00961A30" w:rsidRDefault="00F973DA" w:rsidP="00F973DA">
            <w:pPr>
              <w:spacing w:after="0"/>
              <w:ind w:right="9"/>
              <w:jc w:val="both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</w:rPr>
            </w:pPr>
          </w:p>
          <w:p w:rsidR="00F973DA" w:rsidRPr="00961A30" w:rsidRDefault="00F973DA" w:rsidP="00F973DA">
            <w:pPr>
              <w:spacing w:after="0"/>
              <w:ind w:right="9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Կայացնում է որոշումներ համապատասխան մարմնի կառուցվածքային ստորաբաժանման աշխատանքների կազմակերպման և ղեկավարման շրջանակներում</w:t>
            </w: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</w:rPr>
              <w:t>:</w:t>
            </w:r>
          </w:p>
          <w:p w:rsidR="00F973DA" w:rsidRPr="00961A30" w:rsidRDefault="00F973DA" w:rsidP="00F973DA">
            <w:pPr>
              <w:spacing w:after="0"/>
              <w:ind w:right="9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F973DA" w:rsidRPr="00961A30" w:rsidRDefault="00F973DA" w:rsidP="00F973DA">
            <w:pPr>
              <w:spacing w:after="0"/>
              <w:ind w:right="9"/>
              <w:jc w:val="both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</w:rPr>
            </w:pPr>
            <w:r w:rsidRPr="00961A30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hy-AM"/>
              </w:rPr>
              <w:t>4.3. Գործունեության ազդեցություն</w:t>
            </w:r>
            <w:r w:rsidRPr="00961A30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hy-AM"/>
              </w:rPr>
              <w:tab/>
            </w:r>
          </w:p>
          <w:p w:rsidR="00961A30" w:rsidRPr="00961A30" w:rsidRDefault="00961A30" w:rsidP="00F973DA">
            <w:pPr>
              <w:spacing w:after="0"/>
              <w:ind w:right="9"/>
              <w:jc w:val="both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</w:rPr>
            </w:pPr>
          </w:p>
          <w:p w:rsidR="00F973DA" w:rsidRPr="00961A30" w:rsidRDefault="00F973DA" w:rsidP="00F973DA">
            <w:pPr>
              <w:spacing w:after="0"/>
              <w:ind w:right="9"/>
              <w:jc w:val="both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</w:rPr>
            </w:pP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Ունի տվյալ մարմնի մեկ կառուցվածքային ստորաբաժանման գործունեության վրա ազդեցություն և ազդեցություն</w:t>
            </w:r>
            <w:r w:rsidR="00A2585C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ը սահմանափակվում է գերատեսչական մակարդակով</w:t>
            </w:r>
            <w:r w:rsidRPr="00961A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: </w:t>
            </w:r>
          </w:p>
          <w:p w:rsidR="00F973DA" w:rsidRPr="00961A30" w:rsidRDefault="00F973DA" w:rsidP="00F973DA">
            <w:pPr>
              <w:spacing w:after="0"/>
              <w:ind w:right="9"/>
              <w:jc w:val="both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</w:rPr>
            </w:pPr>
          </w:p>
          <w:p w:rsidR="00F973DA" w:rsidRPr="00961A30" w:rsidRDefault="00F973DA" w:rsidP="00F973DA">
            <w:pPr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  <w:r w:rsidRPr="00961A30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 xml:space="preserve">4.4. </w:t>
            </w:r>
            <w:r w:rsidRPr="00961A30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hy-AM"/>
              </w:rPr>
              <w:t>Շփումներ և ներկայացուցչություն</w:t>
            </w:r>
            <w:r w:rsidRPr="00961A30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hy-AM"/>
              </w:rPr>
              <w:tab/>
            </w:r>
            <w:r w:rsidRPr="00961A30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ab/>
            </w:r>
            <w:r w:rsidRPr="00961A30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ab/>
            </w:r>
            <w:r w:rsidRPr="00961A30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ab/>
            </w:r>
            <w:r w:rsidRPr="00961A30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ab/>
            </w:r>
            <w:r w:rsidRPr="00961A30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ab/>
            </w:r>
          </w:p>
          <w:p w:rsidR="00F973DA" w:rsidRPr="00961A30" w:rsidRDefault="00F973DA" w:rsidP="00F973DA">
            <w:pPr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Շփվում և որպես ներկայացուցիչ հանդես է գալիս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հետ՝ ներկայացնելով համապատասխան կառուցվածքային ստորաբաժանումը: </w:t>
            </w:r>
          </w:p>
          <w:p w:rsidR="00F973DA" w:rsidRPr="00961A30" w:rsidRDefault="00F973DA" w:rsidP="00F973DA">
            <w:pPr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61A30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hy-AM"/>
              </w:rPr>
              <w:t>4.5. Խնդիրների բարդությունը և դրանց լուծումը</w:t>
            </w:r>
            <w:r w:rsidRPr="00961A30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ab/>
            </w:r>
            <w:r w:rsidRPr="00961A30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ab/>
            </w:r>
            <w:r w:rsidRPr="00961A30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ab/>
            </w:r>
            <w:r w:rsidRPr="00961A30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ab/>
            </w:r>
            <w:r w:rsidRPr="00961A30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ab/>
            </w:r>
            <w:r w:rsidRPr="00961A30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ab/>
            </w:r>
          </w:p>
          <w:p w:rsidR="003C5E15" w:rsidRPr="00961A30" w:rsidRDefault="00F973DA" w:rsidP="00F973DA">
            <w:pPr>
              <w:spacing w:after="113" w:line="256" w:lineRule="auto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61A3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Իր լիազորությունների շրջանակներում բացահայտում, վերլուծում և գնահատում է իր կողմից ղեկավարվող կառուցվածքային ստորաբաժանման խնդիրները և դրանց տալիս լուծումներ։</w:t>
            </w:r>
          </w:p>
        </w:tc>
      </w:tr>
    </w:tbl>
    <w:p w:rsidR="001859CD" w:rsidRPr="00961A30" w:rsidRDefault="001859CD" w:rsidP="00E23E3E">
      <w:pPr>
        <w:rPr>
          <w:rFonts w:ascii="GHEA Grapalat" w:hAnsi="GHEA Grapalat"/>
          <w:color w:val="000000" w:themeColor="text1"/>
          <w:lang w:val="hy-AM"/>
        </w:rPr>
      </w:pPr>
    </w:p>
    <w:sectPr w:rsidR="001859CD" w:rsidRPr="00961A30" w:rsidSect="00910AF5">
      <w:pgSz w:w="12240" w:h="15840"/>
      <w:pgMar w:top="426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160B8"/>
    <w:multiLevelType w:val="multilevel"/>
    <w:tmpl w:val="8B48B35A"/>
    <w:lvl w:ilvl="0">
      <w:start w:val="1"/>
      <w:numFmt w:val="decimal"/>
      <w:lvlText w:val="%1)"/>
      <w:lvlJc w:val="left"/>
      <w:pPr>
        <w:ind w:left="35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" w15:restartNumberingAfterBreak="0">
    <w:nsid w:val="193D7E95"/>
    <w:multiLevelType w:val="hybridMultilevel"/>
    <w:tmpl w:val="F42E46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575E4"/>
    <w:multiLevelType w:val="hybridMultilevel"/>
    <w:tmpl w:val="652CB2D4"/>
    <w:lvl w:ilvl="0" w:tplc="6558738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20AE77E7"/>
    <w:multiLevelType w:val="hybridMultilevel"/>
    <w:tmpl w:val="3648EA3A"/>
    <w:lvl w:ilvl="0" w:tplc="0419000F">
      <w:start w:val="1"/>
      <w:numFmt w:val="decimal"/>
      <w:lvlText w:val="%1."/>
      <w:lvlJc w:val="left"/>
      <w:pPr>
        <w:ind w:left="990" w:hanging="360"/>
      </w:p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225A043A"/>
    <w:multiLevelType w:val="hybridMultilevel"/>
    <w:tmpl w:val="9626AB36"/>
    <w:lvl w:ilvl="0" w:tplc="C07A7BB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D8507A5"/>
    <w:multiLevelType w:val="hybridMultilevel"/>
    <w:tmpl w:val="C7662234"/>
    <w:lvl w:ilvl="0" w:tplc="0409000F">
      <w:start w:val="1"/>
      <w:numFmt w:val="decimal"/>
      <w:lvlText w:val="%1.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6" w15:restartNumberingAfterBreak="0">
    <w:nsid w:val="338B12A9"/>
    <w:multiLevelType w:val="hybridMultilevel"/>
    <w:tmpl w:val="2632C9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E4D78"/>
    <w:multiLevelType w:val="hybridMultilevel"/>
    <w:tmpl w:val="0D0024CE"/>
    <w:lvl w:ilvl="0" w:tplc="66683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7338E"/>
    <w:multiLevelType w:val="hybridMultilevel"/>
    <w:tmpl w:val="2C285D70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45C84494"/>
    <w:multiLevelType w:val="hybridMultilevel"/>
    <w:tmpl w:val="6DC81C78"/>
    <w:lvl w:ilvl="0" w:tplc="0409000F">
      <w:start w:val="1"/>
      <w:numFmt w:val="decimal"/>
      <w:lvlText w:val="%1."/>
      <w:lvlJc w:val="left"/>
      <w:pPr>
        <w:ind w:left="758" w:hanging="360"/>
      </w:pPr>
    </w:lvl>
    <w:lvl w:ilvl="1" w:tplc="04090019" w:tentative="1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0" w15:restartNumberingAfterBreak="0">
    <w:nsid w:val="4AB9665C"/>
    <w:multiLevelType w:val="hybridMultilevel"/>
    <w:tmpl w:val="77D22280"/>
    <w:lvl w:ilvl="0" w:tplc="EF6481A4">
      <w:start w:val="1"/>
      <w:numFmt w:val="decimal"/>
      <w:lvlText w:val="%1)"/>
      <w:lvlJc w:val="left"/>
      <w:pPr>
        <w:ind w:left="4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4E82080A"/>
    <w:multiLevelType w:val="hybridMultilevel"/>
    <w:tmpl w:val="8F2E737C"/>
    <w:lvl w:ilvl="0" w:tplc="040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511285B"/>
    <w:multiLevelType w:val="multilevel"/>
    <w:tmpl w:val="3070929C"/>
    <w:lvl w:ilvl="0">
      <w:start w:val="1"/>
      <w:numFmt w:val="decimal"/>
      <w:lvlText w:val="%1."/>
      <w:lvlJc w:val="left"/>
      <w:rPr>
        <w:rFonts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63F6BF9"/>
    <w:multiLevelType w:val="hybridMultilevel"/>
    <w:tmpl w:val="D8420E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B86778"/>
    <w:multiLevelType w:val="hybridMultilevel"/>
    <w:tmpl w:val="E486882A"/>
    <w:lvl w:ilvl="0" w:tplc="2B70B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84581"/>
    <w:multiLevelType w:val="hybridMultilevel"/>
    <w:tmpl w:val="3EE2B3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2D0928"/>
    <w:multiLevelType w:val="hybridMultilevel"/>
    <w:tmpl w:val="8E7E1DE8"/>
    <w:lvl w:ilvl="0" w:tplc="66683AD0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7" w15:restartNumberingAfterBreak="0">
    <w:nsid w:val="6BAA143D"/>
    <w:multiLevelType w:val="hybridMultilevel"/>
    <w:tmpl w:val="19E029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502703"/>
    <w:multiLevelType w:val="hybridMultilevel"/>
    <w:tmpl w:val="BE5ED7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7660AD"/>
    <w:multiLevelType w:val="hybridMultilevel"/>
    <w:tmpl w:val="48D209E0"/>
    <w:lvl w:ilvl="0" w:tplc="E496E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F12384"/>
    <w:multiLevelType w:val="hybridMultilevel"/>
    <w:tmpl w:val="786AD700"/>
    <w:lvl w:ilvl="0" w:tplc="0409000F">
      <w:start w:val="1"/>
      <w:numFmt w:val="decimal"/>
      <w:lvlText w:val="%1.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num w:numId="1">
    <w:abstractNumId w:val="16"/>
  </w:num>
  <w:num w:numId="2">
    <w:abstractNumId w:val="9"/>
  </w:num>
  <w:num w:numId="3">
    <w:abstractNumId w:val="14"/>
  </w:num>
  <w:num w:numId="4">
    <w:abstractNumId w:val="11"/>
  </w:num>
  <w:num w:numId="5">
    <w:abstractNumId w:val="4"/>
  </w:num>
  <w:num w:numId="6">
    <w:abstractNumId w:val="8"/>
  </w:num>
  <w:num w:numId="7">
    <w:abstractNumId w:val="20"/>
  </w:num>
  <w:num w:numId="8">
    <w:abstractNumId w:val="10"/>
  </w:num>
  <w:num w:numId="9">
    <w:abstractNumId w:val="5"/>
  </w:num>
  <w:num w:numId="10">
    <w:abstractNumId w:val="3"/>
  </w:num>
  <w:num w:numId="11">
    <w:abstractNumId w:val="2"/>
  </w:num>
  <w:num w:numId="12">
    <w:abstractNumId w:val="12"/>
  </w:num>
  <w:num w:numId="13">
    <w:abstractNumId w:val="7"/>
  </w:num>
  <w:num w:numId="14">
    <w:abstractNumId w:val="0"/>
  </w:num>
  <w:num w:numId="15">
    <w:abstractNumId w:val="17"/>
  </w:num>
  <w:num w:numId="16">
    <w:abstractNumId w:val="1"/>
  </w:num>
  <w:num w:numId="17">
    <w:abstractNumId w:val="15"/>
  </w:num>
  <w:num w:numId="18">
    <w:abstractNumId w:val="18"/>
  </w:num>
  <w:num w:numId="19">
    <w:abstractNumId w:val="6"/>
  </w:num>
  <w:num w:numId="20">
    <w:abstractNumId w:val="19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2"/>
  </w:compat>
  <w:rsids>
    <w:rsidRoot w:val="004E48C0"/>
    <w:rsid w:val="0000101D"/>
    <w:rsid w:val="00001067"/>
    <w:rsid w:val="0000243C"/>
    <w:rsid w:val="00003568"/>
    <w:rsid w:val="0003109A"/>
    <w:rsid w:val="000826CE"/>
    <w:rsid w:val="000B51CC"/>
    <w:rsid w:val="000D6D50"/>
    <w:rsid w:val="000E2ED8"/>
    <w:rsid w:val="000F1905"/>
    <w:rsid w:val="0010100C"/>
    <w:rsid w:val="00107823"/>
    <w:rsid w:val="00113C7C"/>
    <w:rsid w:val="00143524"/>
    <w:rsid w:val="00151854"/>
    <w:rsid w:val="00155400"/>
    <w:rsid w:val="00173979"/>
    <w:rsid w:val="001755A0"/>
    <w:rsid w:val="001859CD"/>
    <w:rsid w:val="00186297"/>
    <w:rsid w:val="00194974"/>
    <w:rsid w:val="0019721A"/>
    <w:rsid w:val="001A5BCF"/>
    <w:rsid w:val="001D2BFE"/>
    <w:rsid w:val="001E6DC8"/>
    <w:rsid w:val="001F5027"/>
    <w:rsid w:val="00222347"/>
    <w:rsid w:val="002325DB"/>
    <w:rsid w:val="002336B9"/>
    <w:rsid w:val="002357E7"/>
    <w:rsid w:val="00240A02"/>
    <w:rsid w:val="00251AF0"/>
    <w:rsid w:val="0028191C"/>
    <w:rsid w:val="00291E72"/>
    <w:rsid w:val="002A0133"/>
    <w:rsid w:val="002A72E8"/>
    <w:rsid w:val="002B31B5"/>
    <w:rsid w:val="002B5A42"/>
    <w:rsid w:val="002E02FF"/>
    <w:rsid w:val="002E2AF9"/>
    <w:rsid w:val="002F0805"/>
    <w:rsid w:val="003000CF"/>
    <w:rsid w:val="00317CA3"/>
    <w:rsid w:val="00334754"/>
    <w:rsid w:val="00343519"/>
    <w:rsid w:val="00367C16"/>
    <w:rsid w:val="00367FEF"/>
    <w:rsid w:val="00381CCA"/>
    <w:rsid w:val="0039244E"/>
    <w:rsid w:val="003A7A0C"/>
    <w:rsid w:val="003C1641"/>
    <w:rsid w:val="003C5E15"/>
    <w:rsid w:val="003C7BD0"/>
    <w:rsid w:val="003D1668"/>
    <w:rsid w:val="003E0156"/>
    <w:rsid w:val="003E5004"/>
    <w:rsid w:val="00410FCA"/>
    <w:rsid w:val="00411E7F"/>
    <w:rsid w:val="00416585"/>
    <w:rsid w:val="00425257"/>
    <w:rsid w:val="0043050E"/>
    <w:rsid w:val="00430641"/>
    <w:rsid w:val="00435AAF"/>
    <w:rsid w:val="00454C07"/>
    <w:rsid w:val="00475322"/>
    <w:rsid w:val="004973F5"/>
    <w:rsid w:val="0049783D"/>
    <w:rsid w:val="004A2807"/>
    <w:rsid w:val="004B2E35"/>
    <w:rsid w:val="004E2EA2"/>
    <w:rsid w:val="004E48C0"/>
    <w:rsid w:val="004E51E1"/>
    <w:rsid w:val="004F182B"/>
    <w:rsid w:val="004F393F"/>
    <w:rsid w:val="004F453E"/>
    <w:rsid w:val="004F75F8"/>
    <w:rsid w:val="00504CE0"/>
    <w:rsid w:val="005112E6"/>
    <w:rsid w:val="00512C50"/>
    <w:rsid w:val="00531B09"/>
    <w:rsid w:val="00554281"/>
    <w:rsid w:val="0056446B"/>
    <w:rsid w:val="0056483E"/>
    <w:rsid w:val="00574F42"/>
    <w:rsid w:val="005F328E"/>
    <w:rsid w:val="005F50F5"/>
    <w:rsid w:val="00624A4D"/>
    <w:rsid w:val="00671C27"/>
    <w:rsid w:val="006A54A3"/>
    <w:rsid w:val="006A5519"/>
    <w:rsid w:val="006B1D27"/>
    <w:rsid w:val="006B5847"/>
    <w:rsid w:val="006B71F3"/>
    <w:rsid w:val="006C6421"/>
    <w:rsid w:val="006D4D40"/>
    <w:rsid w:val="006E6E3D"/>
    <w:rsid w:val="00704C28"/>
    <w:rsid w:val="00764A48"/>
    <w:rsid w:val="0077425A"/>
    <w:rsid w:val="00775518"/>
    <w:rsid w:val="007A14F0"/>
    <w:rsid w:val="007A205F"/>
    <w:rsid w:val="007B5463"/>
    <w:rsid w:val="007C5CD9"/>
    <w:rsid w:val="007D607D"/>
    <w:rsid w:val="007F7D8C"/>
    <w:rsid w:val="00802C83"/>
    <w:rsid w:val="0081551F"/>
    <w:rsid w:val="00815DDF"/>
    <w:rsid w:val="008160E4"/>
    <w:rsid w:val="0084745F"/>
    <w:rsid w:val="00847AC5"/>
    <w:rsid w:val="008526AC"/>
    <w:rsid w:val="00874E40"/>
    <w:rsid w:val="00893785"/>
    <w:rsid w:val="008A6654"/>
    <w:rsid w:val="008C7304"/>
    <w:rsid w:val="008D1A5F"/>
    <w:rsid w:val="008D4DB6"/>
    <w:rsid w:val="008E2B74"/>
    <w:rsid w:val="008E45CD"/>
    <w:rsid w:val="008E696F"/>
    <w:rsid w:val="00910AF5"/>
    <w:rsid w:val="00916FE1"/>
    <w:rsid w:val="009248A6"/>
    <w:rsid w:val="00927C49"/>
    <w:rsid w:val="0093602F"/>
    <w:rsid w:val="00953B3A"/>
    <w:rsid w:val="00960E23"/>
    <w:rsid w:val="00961A30"/>
    <w:rsid w:val="009623F8"/>
    <w:rsid w:val="009841A4"/>
    <w:rsid w:val="009906AC"/>
    <w:rsid w:val="009D0775"/>
    <w:rsid w:val="00A2585C"/>
    <w:rsid w:val="00A30269"/>
    <w:rsid w:val="00A34C3C"/>
    <w:rsid w:val="00A47B7E"/>
    <w:rsid w:val="00A871A7"/>
    <w:rsid w:val="00A92332"/>
    <w:rsid w:val="00A967F8"/>
    <w:rsid w:val="00AA3C07"/>
    <w:rsid w:val="00AA4C3B"/>
    <w:rsid w:val="00AB6565"/>
    <w:rsid w:val="00AC7B3D"/>
    <w:rsid w:val="00AE2B84"/>
    <w:rsid w:val="00B100EE"/>
    <w:rsid w:val="00B153E2"/>
    <w:rsid w:val="00B21A21"/>
    <w:rsid w:val="00B24D62"/>
    <w:rsid w:val="00B443D3"/>
    <w:rsid w:val="00B6398F"/>
    <w:rsid w:val="00B77172"/>
    <w:rsid w:val="00BC2567"/>
    <w:rsid w:val="00BC5350"/>
    <w:rsid w:val="00BD2010"/>
    <w:rsid w:val="00BF53A6"/>
    <w:rsid w:val="00C21983"/>
    <w:rsid w:val="00C26ACD"/>
    <w:rsid w:val="00C45438"/>
    <w:rsid w:val="00C602DA"/>
    <w:rsid w:val="00C61C6B"/>
    <w:rsid w:val="00C63BFC"/>
    <w:rsid w:val="00C927E5"/>
    <w:rsid w:val="00C9375E"/>
    <w:rsid w:val="00CA0885"/>
    <w:rsid w:val="00CB7C61"/>
    <w:rsid w:val="00CC37A1"/>
    <w:rsid w:val="00CC5BD6"/>
    <w:rsid w:val="00CC74C8"/>
    <w:rsid w:val="00CD0FA2"/>
    <w:rsid w:val="00CE624F"/>
    <w:rsid w:val="00CE6702"/>
    <w:rsid w:val="00CF0E71"/>
    <w:rsid w:val="00CF278C"/>
    <w:rsid w:val="00CF4092"/>
    <w:rsid w:val="00D03C5F"/>
    <w:rsid w:val="00D1029E"/>
    <w:rsid w:val="00D154A6"/>
    <w:rsid w:val="00D17BF4"/>
    <w:rsid w:val="00D45F52"/>
    <w:rsid w:val="00D5124F"/>
    <w:rsid w:val="00D817F6"/>
    <w:rsid w:val="00DB7A3A"/>
    <w:rsid w:val="00DC29D8"/>
    <w:rsid w:val="00DC5D33"/>
    <w:rsid w:val="00E0676B"/>
    <w:rsid w:val="00E23E3E"/>
    <w:rsid w:val="00E33C01"/>
    <w:rsid w:val="00E40093"/>
    <w:rsid w:val="00E46A55"/>
    <w:rsid w:val="00E64B41"/>
    <w:rsid w:val="00E72386"/>
    <w:rsid w:val="00E93E8C"/>
    <w:rsid w:val="00E94F9B"/>
    <w:rsid w:val="00EC19CE"/>
    <w:rsid w:val="00ED6921"/>
    <w:rsid w:val="00F07F44"/>
    <w:rsid w:val="00F15292"/>
    <w:rsid w:val="00F153B7"/>
    <w:rsid w:val="00F42561"/>
    <w:rsid w:val="00F43184"/>
    <w:rsid w:val="00F467ED"/>
    <w:rsid w:val="00F55B09"/>
    <w:rsid w:val="00F574AD"/>
    <w:rsid w:val="00F6352B"/>
    <w:rsid w:val="00F6357C"/>
    <w:rsid w:val="00F973DA"/>
    <w:rsid w:val="00FA2439"/>
    <w:rsid w:val="00FA5CFE"/>
    <w:rsid w:val="00FC47DB"/>
    <w:rsid w:val="00FE49F6"/>
    <w:rsid w:val="00FF0D5A"/>
    <w:rsid w:val="00FF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4918E"/>
  <w15:docId w15:val="{AAE32385-AAEE-4B7B-B956-975C9D34C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8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5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C5E15"/>
    <w:rPr>
      <w:i/>
      <w:iCs/>
    </w:rPr>
  </w:style>
  <w:style w:type="paragraph" w:styleId="ListParagraph">
    <w:name w:val="List Paragraph"/>
    <w:basedOn w:val="Normal"/>
    <w:uiPriority w:val="34"/>
    <w:qFormat/>
    <w:rsid w:val="00113C7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7C5CD9"/>
    <w:pPr>
      <w:spacing w:after="120" w:line="256" w:lineRule="auto"/>
      <w:ind w:left="360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C5CD9"/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C5CD9"/>
    <w:pPr>
      <w:spacing w:after="120" w:line="480" w:lineRule="auto"/>
      <w:ind w:left="360"/>
    </w:pPr>
    <w:rPr>
      <w:rFonts w:ascii="Calibri" w:eastAsia="Calibri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C5CD9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5CD9"/>
    <w:pPr>
      <w:spacing w:after="120" w:line="256" w:lineRule="auto"/>
      <w:ind w:left="360"/>
    </w:pPr>
    <w:rPr>
      <w:rFonts w:ascii="Calibri" w:eastAsia="Calibri" w:hAnsi="Calibri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5CD9"/>
    <w:rPr>
      <w:rFonts w:ascii="Calibri" w:eastAsia="Calibri" w:hAnsi="Calibri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64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61C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61C6B"/>
  </w:style>
  <w:style w:type="character" w:styleId="CommentReference">
    <w:name w:val="annotation reference"/>
    <w:basedOn w:val="DefaultParagraphFont"/>
    <w:uiPriority w:val="99"/>
    <w:semiHidden/>
    <w:unhideWhenUsed/>
    <w:rsid w:val="006C64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64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64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4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6421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454C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7B0AE-0458-4963-A703-71D59730E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9</Pages>
  <Words>2254</Words>
  <Characters>12852</Characters>
  <Application>Microsoft Office Word</Application>
  <DocSecurity>0</DocSecurity>
  <Lines>107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Shushan Shushanyann</dc:creator>
  <cp:lastModifiedBy>Narine Sargsyan</cp:lastModifiedBy>
  <cp:revision>267</cp:revision>
  <cp:lastPrinted>2019-03-13T08:19:00Z</cp:lastPrinted>
  <dcterms:created xsi:type="dcterms:W3CDTF">2019-10-29T10:53:00Z</dcterms:created>
  <dcterms:modified xsi:type="dcterms:W3CDTF">2025-11-07T07:02:00Z</dcterms:modified>
  <cp:keywords>https://mul2-fsss.gov.am/tasks/864712/oneclick?token=1abf562f3d4e4eb8e1d9623a663f9652</cp:keywords>
</cp:coreProperties>
</file>